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102D10D" w:rsidR="0040353F" w:rsidRPr="00C6265D"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441A5">
        <w:rPr>
          <w:rFonts w:ascii="Arial" w:eastAsia="Times New Roman" w:hAnsi="Arial" w:cs="Arial"/>
          <w:b/>
          <w:bCs/>
          <w:kern w:val="0"/>
          <w:sz w:val="22"/>
          <w:szCs w:val="20"/>
          <w:lang w:val="en-GB" w:eastAsia="en-US"/>
        </w:rPr>
        <w:t>114</w:t>
      </w:r>
      <w:r w:rsidR="00C6265D">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507117" w:rsidRPr="00507117">
        <w:rPr>
          <w:rFonts w:ascii="Arial" w:eastAsia="Times New Roman" w:hAnsi="Arial" w:cs="Arial"/>
          <w:b/>
          <w:bCs/>
          <w:kern w:val="0"/>
          <w:sz w:val="22"/>
          <w:szCs w:val="20"/>
          <w:lang w:val="en-GB" w:eastAsia="en-US"/>
        </w:rPr>
        <w:t>R4-2503815</w:t>
      </w:r>
    </w:p>
    <w:p w14:paraId="787F550F" w14:textId="30453383" w:rsidR="00DE0B9A" w:rsidRDefault="00507117" w:rsidP="007B5F04">
      <w:pPr>
        <w:rPr>
          <w:rFonts w:ascii="Arial" w:hAnsi="Arial" w:cs="Arial"/>
          <w:b/>
          <w:bCs/>
          <w:kern w:val="0"/>
          <w:sz w:val="22"/>
          <w:szCs w:val="20"/>
          <w:lang w:val="en-GB"/>
        </w:rPr>
      </w:pPr>
      <w:r w:rsidRPr="00507117">
        <w:rPr>
          <w:rFonts w:ascii="Arial" w:hAnsi="Arial" w:cs="Arial"/>
          <w:b/>
          <w:bCs/>
          <w:kern w:val="0"/>
          <w:sz w:val="22"/>
          <w:szCs w:val="20"/>
          <w:lang w:val="en-GB"/>
        </w:rPr>
        <w:t>Wuhan, Hubei, China, 07th – 11th April, 2025</w:t>
      </w:r>
    </w:p>
    <w:p w14:paraId="50873A62" w14:textId="77777777" w:rsidR="00507117" w:rsidRPr="00507117" w:rsidRDefault="00507117" w:rsidP="007B5F04">
      <w:pPr>
        <w:rPr>
          <w:rFonts w:ascii="Arial" w:hAnsi="Arial" w:cs="Arial"/>
          <w:kern w:val="0"/>
          <w:sz w:val="22"/>
          <w:szCs w:val="20"/>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14959E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441A5" w:rsidRPr="000441A5">
        <w:rPr>
          <w:rFonts w:ascii="Arial" w:eastAsia="Times New Roman" w:hAnsi="Arial" w:cs="Arial"/>
          <w:kern w:val="0"/>
          <w:sz w:val="22"/>
          <w:szCs w:val="20"/>
          <w:lang w:val="en-GB" w:eastAsia="en-US"/>
        </w:rPr>
        <w:t>Discussion on the RF requirement for device 1</w:t>
      </w:r>
    </w:p>
    <w:p w14:paraId="76ECAF7E" w14:textId="6B55B0B8" w:rsidR="0040353F" w:rsidRPr="00DE0B9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E0B9A">
        <w:rPr>
          <w:rFonts w:ascii="Arial" w:hAnsi="Arial" w:cs="Arial" w:hint="eastAsia"/>
          <w:kern w:val="0"/>
          <w:sz w:val="22"/>
          <w:szCs w:val="20"/>
        </w:rPr>
        <w:t>7.24.2.2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93E475D" w14:textId="1B27DDF7" w:rsidR="009C41EB" w:rsidRPr="008F3B28" w:rsidRDefault="0040353F" w:rsidP="009C41E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37B0CB8" w:rsidR="007A6214" w:rsidRPr="007A6214" w:rsidRDefault="009C41EB" w:rsidP="00947DDB">
      <w:pPr>
        <w:rPr>
          <w:rFonts w:ascii="Times New Roman" w:hAnsi="Times New Roman" w:cs="Times New Roman"/>
        </w:rPr>
      </w:pPr>
      <w:r>
        <w:rPr>
          <w:rFonts w:ascii="Times New Roman" w:hAnsi="Times New Roman" w:cs="Times New Roman" w:hint="eastAsia"/>
        </w:rPr>
        <w:t>In this contribution, we provide our views on the RF requirements for device1.</w:t>
      </w:r>
    </w:p>
    <w:p w14:paraId="4B5827FF" w14:textId="1537F895" w:rsidR="00E70CD6" w:rsidRPr="008F3B28" w:rsidRDefault="0040353F" w:rsidP="007C04BD">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990C444" w:rsidR="00947DDB"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Tx Requirement</w:t>
      </w:r>
    </w:p>
    <w:p w14:paraId="194B561E" w14:textId="45835C6B" w:rsidR="008D39FF" w:rsidRPr="008D39FF" w:rsidRDefault="008D39FF" w:rsidP="008D39FF">
      <w:pPr>
        <w:pStyle w:val="ac"/>
        <w:numPr>
          <w:ilvl w:val="0"/>
          <w:numId w:val="21"/>
        </w:numPr>
        <w:rPr>
          <w:rFonts w:ascii="Times New Roman" w:hAnsi="Times New Roman" w:cs="Times New Roman"/>
        </w:rPr>
      </w:pPr>
      <w:r w:rsidRPr="008D39FF">
        <w:rPr>
          <w:rFonts w:ascii="Times New Roman" w:hAnsi="Times New Roman" w:cs="Times New Roman"/>
          <w:b/>
          <w:bCs/>
        </w:rPr>
        <w:t>Radiated power/Backscatter loss</w:t>
      </w:r>
    </w:p>
    <w:p w14:paraId="60A60D50" w14:textId="77777777" w:rsidR="007C04BD" w:rsidRDefault="007C04BD" w:rsidP="008D39FF">
      <w:pPr>
        <w:rPr>
          <w:rFonts w:ascii="Times New Roman" w:hAnsi="Times New Roman" w:cs="Times New Roman"/>
        </w:rPr>
      </w:pPr>
    </w:p>
    <w:p w14:paraId="522104E1" w14:textId="1ED3C8BA" w:rsidR="007C04BD" w:rsidRPr="00790F79" w:rsidRDefault="00790F79" w:rsidP="008D39FF">
      <w:pPr>
        <w:rPr>
          <w:rFonts w:ascii="Times New Roman" w:hAnsi="Times New Roman" w:cs="Times New Roman"/>
        </w:rPr>
      </w:pPr>
      <w:r w:rsidRPr="00790F79">
        <w:rPr>
          <w:rFonts w:ascii="Times New Roman" w:hAnsi="Times New Roman" w:cs="Times New Roman" w:hint="eastAsia"/>
        </w:rPr>
        <w:t>I</w:t>
      </w:r>
      <w:r>
        <w:rPr>
          <w:rFonts w:ascii="Times New Roman" w:hAnsi="Times New Roman" w:cs="Times New Roman" w:hint="eastAsia"/>
        </w:rPr>
        <w:t xml:space="preserve">n the last meeting, it is agreed that only the radiated </w:t>
      </w:r>
      <w:r>
        <w:rPr>
          <w:rFonts w:ascii="Times New Roman" w:hAnsi="Times New Roman" w:cs="Times New Roman"/>
        </w:rPr>
        <w:t>requirement</w:t>
      </w:r>
      <w:r>
        <w:rPr>
          <w:rFonts w:ascii="Times New Roman" w:hAnsi="Times New Roman" w:cs="Times New Roman" w:hint="eastAsia"/>
        </w:rPr>
        <w:t xml:space="preserve"> is </w:t>
      </w:r>
      <w:r>
        <w:rPr>
          <w:rFonts w:ascii="Times New Roman" w:hAnsi="Times New Roman" w:cs="Times New Roman"/>
        </w:rPr>
        <w:t>specified</w:t>
      </w:r>
      <w:r>
        <w:rPr>
          <w:rFonts w:ascii="Times New Roman" w:hAnsi="Times New Roman" w:cs="Times New Roman" w:hint="eastAsia"/>
        </w:rPr>
        <w:t xml:space="preserve"> for device, </w:t>
      </w:r>
      <w:r>
        <w:rPr>
          <w:rFonts w:ascii="Times New Roman" w:hAnsi="Times New Roman" w:cs="Times New Roman"/>
        </w:rPr>
        <w:t>and th</w:t>
      </w:r>
      <w:r>
        <w:rPr>
          <w:rFonts w:ascii="Times New Roman" w:hAnsi="Times New Roman" w:cs="Times New Roman" w:hint="eastAsia"/>
        </w:rPr>
        <w:t xml:space="preserve">e input CW power and other condition may need to be </w:t>
      </w:r>
      <w:r w:rsidR="004E354F">
        <w:rPr>
          <w:rFonts w:ascii="Times New Roman" w:hAnsi="Times New Roman" w:cs="Times New Roman" w:hint="eastAsia"/>
        </w:rPr>
        <w:t>defined [1]:</w:t>
      </w:r>
    </w:p>
    <w:p w14:paraId="68FD333A" w14:textId="77777777" w:rsidR="00790F79" w:rsidRPr="004E354F" w:rsidRDefault="00790F79" w:rsidP="008D39FF">
      <w:pPr>
        <w:rPr>
          <w:rFonts w:ascii="Times New Roman" w:hAnsi="Times New Roman" w:cs="Times New Roman"/>
        </w:rPr>
      </w:pPr>
    </w:p>
    <w:p w14:paraId="7EBDD728" w14:textId="77777777" w:rsidR="00790F79" w:rsidRDefault="00790F79" w:rsidP="00790F79">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790F79">
        <w:rPr>
          <w:rFonts w:ascii="Times New Roman" w:hAnsi="Times New Roman" w:cs="Times New Roman"/>
          <w:i/>
          <w:iCs/>
        </w:rPr>
        <w:t>Only define radiated RF requirements for device 1 in Rel-19 WI. The details will be further discussed.</w:t>
      </w:r>
    </w:p>
    <w:p w14:paraId="3BC982E9" w14:textId="6DB8DFC4" w:rsidR="00366110" w:rsidRPr="00790F79" w:rsidRDefault="00366110" w:rsidP="00790F79">
      <w:pPr>
        <w:pStyle w:val="ac"/>
        <w:widowControl/>
        <w:numPr>
          <w:ilvl w:val="0"/>
          <w:numId w:val="24"/>
        </w:numPr>
        <w:overflowPunct w:val="0"/>
        <w:autoSpaceDE w:val="0"/>
        <w:autoSpaceDN w:val="0"/>
        <w:adjustRightInd w:val="0"/>
        <w:spacing w:after="180"/>
        <w:contextualSpacing w:val="0"/>
        <w:jc w:val="left"/>
        <w:rPr>
          <w:rFonts w:ascii="Times New Roman" w:hAnsi="Times New Roman" w:cs="Times New Roman"/>
          <w:i/>
          <w:iCs/>
        </w:rPr>
      </w:pPr>
      <w:r w:rsidRPr="00366110">
        <w:rPr>
          <w:rFonts w:ascii="Times New Roman" w:hAnsi="Times New Roman" w:cs="Times New Roman"/>
          <w:i/>
          <w:iCs/>
        </w:rPr>
        <w:t>Measurement configuration including input CW power and potential other conditions need to be defined</w:t>
      </w:r>
    </w:p>
    <w:p w14:paraId="605E8612" w14:textId="77777777" w:rsidR="00790F79" w:rsidRPr="00790F79" w:rsidRDefault="00790F79" w:rsidP="008D39FF">
      <w:pPr>
        <w:rPr>
          <w:rFonts w:ascii="Times New Roman" w:hAnsi="Times New Roman" w:cs="Times New Roman"/>
        </w:rPr>
      </w:pPr>
    </w:p>
    <w:p w14:paraId="31A84CB5" w14:textId="5BA03BE7" w:rsidR="00790F79" w:rsidRDefault="00366110" w:rsidP="008D39FF">
      <w:pPr>
        <w:rPr>
          <w:rFonts w:ascii="Times New Roman" w:hAnsi="Times New Roman" w:cs="Times New Roman"/>
        </w:rPr>
      </w:pPr>
      <w:r>
        <w:rPr>
          <w:rFonts w:ascii="Times New Roman" w:hAnsi="Times New Roman" w:cs="Times New Roman" w:hint="eastAsia"/>
        </w:rPr>
        <w:t>T</w:t>
      </w:r>
      <w:r w:rsidR="00790F79">
        <w:rPr>
          <w:rFonts w:ascii="Times New Roman" w:hAnsi="Times New Roman" w:cs="Times New Roman"/>
        </w:rPr>
        <w:t>he</w:t>
      </w:r>
      <w:r w:rsidR="00790F79">
        <w:rPr>
          <w:rFonts w:ascii="Times New Roman" w:hAnsi="Times New Roman" w:cs="Times New Roman" w:hint="eastAsia"/>
        </w:rPr>
        <w:t xml:space="preserve"> radiated power</w:t>
      </w:r>
      <w:r>
        <w:rPr>
          <w:rFonts w:ascii="Times New Roman" w:hAnsi="Times New Roman" w:cs="Times New Roman" w:hint="eastAsia"/>
        </w:rPr>
        <w:t xml:space="preserve"> will be changed with the incoming CW power</w:t>
      </w:r>
      <w:r w:rsidR="004E354F">
        <w:rPr>
          <w:rFonts w:ascii="Times New Roman" w:hAnsi="Times New Roman" w:cs="Times New Roman" w:hint="eastAsia"/>
        </w:rPr>
        <w:t xml:space="preserve"> and one possible problem is </w:t>
      </w:r>
      <w:r w:rsidR="004E354F">
        <w:rPr>
          <w:rFonts w:ascii="Times New Roman" w:hAnsi="Times New Roman" w:cs="Times New Roman"/>
        </w:rPr>
        <w:t>that</w:t>
      </w:r>
      <w:r w:rsidR="004E354F">
        <w:rPr>
          <w:rFonts w:ascii="Times New Roman" w:hAnsi="Times New Roman" w:cs="Times New Roman" w:hint="eastAsia"/>
        </w:rPr>
        <w:t xml:space="preserve"> </w:t>
      </w:r>
      <w:r w:rsidR="004E354F">
        <w:rPr>
          <w:rFonts w:ascii="Times New Roman" w:hAnsi="Times New Roman" w:cs="Times New Roman"/>
        </w:rPr>
        <w:t>whether</w:t>
      </w:r>
      <w:r w:rsidR="004E354F">
        <w:rPr>
          <w:rFonts w:ascii="Times New Roman" w:hAnsi="Times New Roman" w:cs="Times New Roman" w:hint="eastAsia"/>
        </w:rPr>
        <w:t xml:space="preserve"> the </w:t>
      </w:r>
      <w:r w:rsidR="004E354F">
        <w:rPr>
          <w:rFonts w:ascii="Times New Roman" w:hAnsi="Times New Roman" w:cs="Times New Roman"/>
        </w:rPr>
        <w:t>requirement</w:t>
      </w:r>
      <w:r w:rsidR="004E354F">
        <w:rPr>
          <w:rFonts w:ascii="Times New Roman" w:hAnsi="Times New Roman" w:cs="Times New Roman" w:hint="eastAsia"/>
        </w:rPr>
        <w:t xml:space="preserve"> need to be </w:t>
      </w:r>
      <w:r w:rsidR="004E354F">
        <w:rPr>
          <w:rFonts w:ascii="Times New Roman" w:hAnsi="Times New Roman" w:cs="Times New Roman"/>
        </w:rPr>
        <w:t>define</w:t>
      </w:r>
      <w:r w:rsidR="004E354F">
        <w:rPr>
          <w:rFonts w:ascii="Times New Roman" w:hAnsi="Times New Roman" w:cs="Times New Roman" w:hint="eastAsia"/>
        </w:rPr>
        <w:t xml:space="preserve">d in </w:t>
      </w:r>
      <w:r w:rsidR="004E354F">
        <w:rPr>
          <w:rFonts w:ascii="Times New Roman" w:hAnsi="Times New Roman" w:cs="Times New Roman"/>
        </w:rPr>
        <w:t>different</w:t>
      </w:r>
      <w:r w:rsidR="004E354F">
        <w:rPr>
          <w:rFonts w:ascii="Times New Roman" w:hAnsi="Times New Roman" w:cs="Times New Roman" w:hint="eastAsia"/>
        </w:rPr>
        <w:t xml:space="preserve"> CW </w:t>
      </w:r>
      <w:r w:rsidR="004E354F">
        <w:rPr>
          <w:rFonts w:ascii="Times New Roman" w:hAnsi="Times New Roman" w:cs="Times New Roman"/>
        </w:rPr>
        <w:t>configuration</w:t>
      </w:r>
      <w:r w:rsidR="004E354F">
        <w:rPr>
          <w:rFonts w:ascii="Times New Roman" w:hAnsi="Times New Roman" w:cs="Times New Roman" w:hint="eastAsia"/>
        </w:rPr>
        <w:t xml:space="preserve">. In [2], the </w:t>
      </w:r>
      <w:r w:rsidR="004E354F">
        <w:rPr>
          <w:rFonts w:ascii="Times New Roman" w:hAnsi="Times New Roman" w:cs="Times New Roman"/>
        </w:rPr>
        <w:t>formula</w:t>
      </w:r>
      <w:r w:rsidR="004E354F">
        <w:rPr>
          <w:rFonts w:ascii="Times New Roman" w:hAnsi="Times New Roman" w:cs="Times New Roman" w:hint="eastAsia"/>
        </w:rPr>
        <w:t xml:space="preserve"> of p</w:t>
      </w:r>
      <w:r w:rsidR="004E354F" w:rsidRPr="004E354F">
        <w:rPr>
          <w:rFonts w:ascii="Times New Roman" w:hAnsi="Times New Roman" w:cs="Times New Roman"/>
        </w:rPr>
        <w:t xml:space="preserve">ower </w:t>
      </w:r>
      <w:r w:rsidR="004E354F">
        <w:rPr>
          <w:rFonts w:ascii="Times New Roman" w:hAnsi="Times New Roman" w:cs="Times New Roman" w:hint="eastAsia"/>
        </w:rPr>
        <w:t>t</w:t>
      </w:r>
      <w:r w:rsidR="004E354F" w:rsidRPr="004E354F">
        <w:rPr>
          <w:rFonts w:ascii="Times New Roman" w:hAnsi="Times New Roman" w:cs="Times New Roman"/>
        </w:rPr>
        <w:t xml:space="preserve">ransmission </w:t>
      </w:r>
      <w:r w:rsidR="004E354F">
        <w:rPr>
          <w:rFonts w:ascii="Times New Roman" w:hAnsi="Times New Roman" w:cs="Times New Roman" w:hint="eastAsia"/>
        </w:rPr>
        <w:t>c</w:t>
      </w:r>
      <w:r w:rsidR="004E354F" w:rsidRPr="004E354F">
        <w:rPr>
          <w:rFonts w:ascii="Times New Roman" w:hAnsi="Times New Roman" w:cs="Times New Roman"/>
        </w:rPr>
        <w:t>oefficient</w:t>
      </w:r>
      <w:r w:rsidR="004E354F">
        <w:rPr>
          <w:rFonts w:ascii="Times New Roman" w:hAnsi="Times New Roman" w:cs="Times New Roman" w:hint="eastAsia"/>
        </w:rPr>
        <w:t xml:space="preserve"> is provided:</w:t>
      </w:r>
    </w:p>
    <w:p w14:paraId="4A245E7E" w14:textId="77777777" w:rsidR="004E354F" w:rsidRDefault="004E354F" w:rsidP="008D39FF">
      <w:pPr>
        <w:rPr>
          <w:rFonts w:ascii="Times New Roman" w:hAnsi="Times New Roman" w:cs="Times New Roman"/>
        </w:rPr>
      </w:pPr>
    </w:p>
    <w:p w14:paraId="5B6CEC35" w14:textId="6A43CFD0" w:rsidR="004E354F" w:rsidRDefault="00F8408E" w:rsidP="00F8408E">
      <w:pPr>
        <w:jc w:val="center"/>
        <w:rPr>
          <w:rFonts w:ascii="Times New Roman" w:hAnsi="Times New Roman" w:cs="Times New Roman"/>
        </w:rPr>
      </w:pPr>
      <w:r>
        <w:rPr>
          <w:noProof/>
        </w:rPr>
        <w:drawing>
          <wp:inline distT="0" distB="0" distL="0" distR="0" wp14:anchorId="46885207" wp14:editId="02EC7945">
            <wp:extent cx="2524418" cy="571939"/>
            <wp:effectExtent l="0" t="0" r="0" b="0"/>
            <wp:docPr id="5883744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374490" name=""/>
                    <pic:cNvPicPr/>
                  </pic:nvPicPr>
                  <pic:blipFill>
                    <a:blip r:embed="rId8"/>
                    <a:stretch>
                      <a:fillRect/>
                    </a:stretch>
                  </pic:blipFill>
                  <pic:spPr>
                    <a:xfrm>
                      <a:off x="0" y="0"/>
                      <a:ext cx="2570083" cy="582285"/>
                    </a:xfrm>
                    <a:prstGeom prst="rect">
                      <a:avLst/>
                    </a:prstGeom>
                  </pic:spPr>
                </pic:pic>
              </a:graphicData>
            </a:graphic>
          </wp:inline>
        </w:drawing>
      </w:r>
    </w:p>
    <w:p w14:paraId="07CB2B59" w14:textId="391BA813" w:rsidR="00F8408E" w:rsidRPr="004E354F" w:rsidRDefault="00F8408E" w:rsidP="00F8408E">
      <w:pPr>
        <w:jc w:val="left"/>
        <w:rPr>
          <w:rFonts w:ascii="Times New Roman" w:hAnsi="Times New Roman" w:cs="Times New Roman"/>
        </w:rPr>
      </w:pPr>
      <w:r>
        <w:rPr>
          <w:rFonts w:ascii="Times New Roman" w:hAnsi="Times New Roman" w:cs="Times New Roman" w:hint="eastAsia"/>
        </w:rPr>
        <w:t>Z</w:t>
      </w:r>
      <w:r w:rsidRPr="00475725">
        <w:rPr>
          <w:rFonts w:ascii="Times New Roman" w:hAnsi="Times New Roman" w:cs="Times New Roman" w:hint="eastAsia"/>
          <w:vertAlign w:val="subscript"/>
        </w:rPr>
        <w:t>A</w:t>
      </w:r>
      <w:r>
        <w:rPr>
          <w:rFonts w:ascii="Times New Roman" w:hAnsi="Times New Roman" w:cs="Times New Roman" w:hint="eastAsia"/>
        </w:rPr>
        <w:t xml:space="preserve"> is the antenna impedance and the Z</w:t>
      </w:r>
      <w:r w:rsidRPr="00475725">
        <w:rPr>
          <w:rFonts w:ascii="Times New Roman" w:hAnsi="Times New Roman" w:cs="Times New Roman" w:hint="eastAsia"/>
          <w:vertAlign w:val="subscript"/>
        </w:rPr>
        <w:t>L</w:t>
      </w:r>
      <w:r>
        <w:rPr>
          <w:rFonts w:ascii="Times New Roman" w:hAnsi="Times New Roman" w:cs="Times New Roman" w:hint="eastAsia"/>
        </w:rPr>
        <w:t xml:space="preserve"> is the load antenna. The formula shows the backscatter </w:t>
      </w:r>
      <w:r>
        <w:rPr>
          <w:rFonts w:ascii="Times New Roman" w:hAnsi="Times New Roman" w:cs="Times New Roman"/>
        </w:rPr>
        <w:t>efficiency</w:t>
      </w:r>
      <w:r>
        <w:rPr>
          <w:rFonts w:ascii="Times New Roman" w:hAnsi="Times New Roman" w:cs="Times New Roman" w:hint="eastAsia"/>
        </w:rPr>
        <w:t xml:space="preserve"> only depends on the mismatch between Z</w:t>
      </w:r>
      <w:r w:rsidRPr="00475725">
        <w:rPr>
          <w:rFonts w:ascii="Times New Roman" w:hAnsi="Times New Roman" w:cs="Times New Roman" w:hint="eastAsia"/>
          <w:vertAlign w:val="subscript"/>
        </w:rPr>
        <w:t>A</w:t>
      </w:r>
      <w:r>
        <w:rPr>
          <w:rFonts w:ascii="Times New Roman" w:hAnsi="Times New Roman" w:cs="Times New Roman" w:hint="eastAsia"/>
        </w:rPr>
        <w:t xml:space="preserve"> and Z</w:t>
      </w:r>
      <w:r w:rsidRPr="00475725">
        <w:rPr>
          <w:rFonts w:ascii="Times New Roman" w:hAnsi="Times New Roman" w:cs="Times New Roman" w:hint="eastAsia"/>
          <w:vertAlign w:val="subscript"/>
        </w:rPr>
        <w:t>L</w:t>
      </w:r>
      <w:r>
        <w:rPr>
          <w:rFonts w:ascii="Times New Roman" w:hAnsi="Times New Roman" w:cs="Times New Roman" w:hint="eastAsia"/>
        </w:rPr>
        <w:t xml:space="preserve">. </w:t>
      </w:r>
      <w:r w:rsidR="00475725">
        <w:rPr>
          <w:rFonts w:ascii="Times New Roman" w:hAnsi="Times New Roman" w:cs="Times New Roman" w:hint="eastAsia"/>
        </w:rPr>
        <w:t>When Z</w:t>
      </w:r>
      <w:r w:rsidR="00475725" w:rsidRPr="00475725">
        <w:rPr>
          <w:rFonts w:ascii="Times New Roman" w:hAnsi="Times New Roman" w:cs="Times New Roman" w:hint="eastAsia"/>
          <w:vertAlign w:val="subscript"/>
        </w:rPr>
        <w:t xml:space="preserve">A </w:t>
      </w:r>
      <w:r w:rsidR="00475725">
        <w:rPr>
          <w:rFonts w:ascii="Times New Roman" w:hAnsi="Times New Roman" w:cs="Times New Roman" w:hint="eastAsia"/>
        </w:rPr>
        <w:t>and Z</w:t>
      </w:r>
      <w:r w:rsidR="00475725" w:rsidRPr="00475725">
        <w:rPr>
          <w:rFonts w:ascii="Times New Roman" w:hAnsi="Times New Roman" w:cs="Times New Roman" w:hint="eastAsia"/>
          <w:vertAlign w:val="subscript"/>
        </w:rPr>
        <w:t>L</w:t>
      </w:r>
      <w:r w:rsidR="00475725">
        <w:rPr>
          <w:rFonts w:ascii="Times New Roman" w:hAnsi="Times New Roman" w:cs="Times New Roman" w:hint="eastAsia"/>
        </w:rPr>
        <w:t xml:space="preserve"> are</w:t>
      </w:r>
      <w:r w:rsidR="00475725" w:rsidRPr="00475725">
        <w:rPr>
          <w:rFonts w:ascii="Times New Roman" w:hAnsi="Times New Roman" w:cs="Times New Roman"/>
        </w:rPr>
        <w:t xml:space="preserve"> the complex-conjugate</w:t>
      </w:r>
      <w:r w:rsidR="00475725">
        <w:rPr>
          <w:rFonts w:ascii="Times New Roman" w:hAnsi="Times New Roman" w:cs="Times New Roman" w:hint="eastAsia"/>
        </w:rPr>
        <w:t xml:space="preserve"> with each other, the backscatter power can be maximized.</w:t>
      </w:r>
    </w:p>
    <w:p w14:paraId="6C3293DB" w14:textId="77777777" w:rsidR="00790F79" w:rsidRPr="00366110" w:rsidRDefault="00790F79" w:rsidP="008D39FF">
      <w:pPr>
        <w:rPr>
          <w:rFonts w:ascii="Times New Roman" w:hAnsi="Times New Roman" w:cs="Times New Roman"/>
        </w:rPr>
      </w:pPr>
    </w:p>
    <w:p w14:paraId="0E0B72A1" w14:textId="5AD7816C" w:rsidR="00790F79" w:rsidRPr="00E41F53" w:rsidRDefault="00790F79" w:rsidP="00790F79">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w:t>
      </w:r>
      <w:r w:rsidR="00475725">
        <w:rPr>
          <w:rFonts w:ascii="Times New Roman" w:hAnsi="Times New Roman" w:cs="Times New Roman" w:hint="eastAsia"/>
          <w:b/>
          <w:bCs/>
        </w:rPr>
        <w:t xml:space="preserve"> 1</w:t>
      </w:r>
      <w:r>
        <w:rPr>
          <w:rFonts w:ascii="Times New Roman" w:hAnsi="Times New Roman" w:cs="Times New Roman" w:hint="eastAsia"/>
          <w:b/>
          <w:bCs/>
        </w:rPr>
        <w:t xml:space="preserve">: The </w:t>
      </w:r>
      <w:r>
        <w:rPr>
          <w:rFonts w:ascii="Times New Roman" w:hAnsi="Times New Roman" w:cs="Times New Roman"/>
          <w:b/>
          <w:bCs/>
        </w:rPr>
        <w:t>backscatter</w:t>
      </w:r>
      <w:r>
        <w:rPr>
          <w:rFonts w:ascii="Times New Roman" w:hAnsi="Times New Roman" w:cs="Times New Roman" w:hint="eastAsia"/>
          <w:b/>
          <w:bCs/>
        </w:rPr>
        <w:t xml:space="preserve"> loss depends on the mismatch between antenna</w:t>
      </w:r>
      <w:r w:rsidRPr="00E41F53">
        <w:rPr>
          <w:rFonts w:ascii="Times New Roman" w:hAnsi="Times New Roman" w:cs="Times New Roman" w:hint="eastAsia"/>
          <w:b/>
          <w:bCs/>
        </w:rPr>
        <w:t xml:space="preserve"> </w:t>
      </w:r>
      <w:r>
        <w:rPr>
          <w:rFonts w:ascii="Times New Roman" w:hAnsi="Times New Roman" w:cs="Times New Roman" w:hint="eastAsia"/>
          <w:b/>
          <w:bCs/>
        </w:rPr>
        <w:t xml:space="preserve">impedance and load impedance which should be </w:t>
      </w:r>
      <w:r>
        <w:rPr>
          <w:rFonts w:ascii="Times New Roman" w:hAnsi="Times New Roman" w:cs="Times New Roman"/>
          <w:b/>
          <w:bCs/>
        </w:rPr>
        <w:t>similar</w:t>
      </w:r>
      <w:r>
        <w:rPr>
          <w:rFonts w:ascii="Times New Roman" w:hAnsi="Times New Roman" w:cs="Times New Roman" w:hint="eastAsia"/>
          <w:b/>
          <w:bCs/>
        </w:rPr>
        <w:t xml:space="preserve"> for </w:t>
      </w:r>
      <w:r>
        <w:rPr>
          <w:rFonts w:ascii="Times New Roman" w:hAnsi="Times New Roman" w:cs="Times New Roman"/>
          <w:b/>
          <w:bCs/>
        </w:rPr>
        <w:t>different</w:t>
      </w:r>
      <w:r>
        <w:rPr>
          <w:rFonts w:ascii="Times New Roman" w:hAnsi="Times New Roman" w:cs="Times New Roman" w:hint="eastAsia"/>
          <w:b/>
          <w:bCs/>
        </w:rPr>
        <w:t xml:space="preserve"> incoming CW power.</w:t>
      </w:r>
    </w:p>
    <w:p w14:paraId="68393CD7" w14:textId="77777777" w:rsidR="00790F79" w:rsidRDefault="00790F79" w:rsidP="00790F79">
      <w:pPr>
        <w:rPr>
          <w:rFonts w:ascii="Times New Roman" w:hAnsi="Times New Roman" w:cs="Times New Roman"/>
          <w:b/>
          <w:bCs/>
        </w:rPr>
      </w:pPr>
    </w:p>
    <w:p w14:paraId="73431777" w14:textId="2DB9279E" w:rsidR="00475725" w:rsidRPr="00475725" w:rsidRDefault="00475725" w:rsidP="00790F79">
      <w:pPr>
        <w:rPr>
          <w:rFonts w:ascii="Times New Roman" w:hAnsi="Times New Roman" w:cs="Times New Roman"/>
        </w:rPr>
      </w:pPr>
      <w:r w:rsidRPr="00475725">
        <w:rPr>
          <w:rFonts w:ascii="Times New Roman" w:hAnsi="Times New Roman" w:cs="Times New Roman" w:hint="eastAsia"/>
        </w:rPr>
        <w:t>So</w:t>
      </w:r>
      <w:r>
        <w:rPr>
          <w:rFonts w:ascii="Times New Roman" w:hAnsi="Times New Roman" w:cs="Times New Roman" w:hint="eastAsia"/>
        </w:rPr>
        <w:t xml:space="preserve">, it should be enough to only define one CW power configuration and 0 dBm can be considered which is easy to </w:t>
      </w:r>
      <w:r>
        <w:rPr>
          <w:rFonts w:ascii="Times New Roman" w:hAnsi="Times New Roman" w:cs="Times New Roman"/>
        </w:rPr>
        <w:t>know</w:t>
      </w:r>
      <w:r>
        <w:rPr>
          <w:rFonts w:ascii="Times New Roman" w:hAnsi="Times New Roman" w:cs="Times New Roman" w:hint="eastAsia"/>
        </w:rPr>
        <w:t xml:space="preserve"> the backscatter loss after get </w:t>
      </w:r>
      <w:r>
        <w:rPr>
          <w:rFonts w:ascii="Times New Roman" w:hAnsi="Times New Roman" w:cs="Times New Roman"/>
        </w:rPr>
        <w:t>the</w:t>
      </w:r>
      <w:r>
        <w:rPr>
          <w:rFonts w:ascii="Times New Roman" w:hAnsi="Times New Roman" w:cs="Times New Roman" w:hint="eastAsia"/>
        </w:rPr>
        <w:t xml:space="preserve"> radiated power.</w:t>
      </w:r>
    </w:p>
    <w:p w14:paraId="1EDE70B9" w14:textId="77777777" w:rsidR="00475725" w:rsidRPr="00475725" w:rsidRDefault="00475725" w:rsidP="00790F79">
      <w:pPr>
        <w:rPr>
          <w:rFonts w:ascii="Times New Roman" w:hAnsi="Times New Roman" w:cs="Times New Roman"/>
        </w:rPr>
      </w:pPr>
    </w:p>
    <w:p w14:paraId="76DFE057" w14:textId="43DC90A5" w:rsidR="00790F79" w:rsidRDefault="00790F79" w:rsidP="00790F79">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366110">
        <w:rPr>
          <w:rFonts w:ascii="Times New Roman" w:hAnsi="Times New Roman" w:cs="Times New Roman" w:hint="eastAsia"/>
          <w:b/>
          <w:bCs/>
        </w:rPr>
        <w:t>1</w:t>
      </w:r>
      <w:r>
        <w:rPr>
          <w:rFonts w:ascii="Times New Roman" w:hAnsi="Times New Roman" w:cs="Times New Roman" w:hint="eastAsia"/>
          <w:b/>
          <w:bCs/>
        </w:rPr>
        <w:t xml:space="preserve">: Only one incoming CW power level </w:t>
      </w:r>
      <w:r w:rsidR="00475725">
        <w:rPr>
          <w:rFonts w:ascii="Times New Roman" w:hAnsi="Times New Roman" w:cs="Times New Roman"/>
          <w:b/>
          <w:bCs/>
        </w:rPr>
        <w:t>configuration</w:t>
      </w:r>
      <w:r w:rsidR="00475725">
        <w:rPr>
          <w:rFonts w:ascii="Times New Roman" w:hAnsi="Times New Roman" w:cs="Times New Roman" w:hint="eastAsia"/>
          <w:b/>
          <w:bCs/>
        </w:rPr>
        <w:t xml:space="preserve"> </w:t>
      </w:r>
      <w:r>
        <w:rPr>
          <w:rFonts w:ascii="Times New Roman" w:hAnsi="Times New Roman" w:cs="Times New Roman" w:hint="eastAsia"/>
          <w:b/>
          <w:bCs/>
        </w:rPr>
        <w:t>at device antenna is enough to verify the backscatter loss, and 0 dBm can be considered for simplicity.</w:t>
      </w:r>
    </w:p>
    <w:p w14:paraId="3BF2468A" w14:textId="77777777" w:rsidR="00790F79" w:rsidRPr="00790F79" w:rsidRDefault="00790F79" w:rsidP="008D39FF">
      <w:pPr>
        <w:rPr>
          <w:rFonts w:ascii="Times New Roman" w:hAnsi="Times New Roman" w:cs="Times New Roman"/>
        </w:rPr>
      </w:pPr>
    </w:p>
    <w:p w14:paraId="1984E0CE" w14:textId="3420BCE8" w:rsidR="00790F79" w:rsidRPr="007D7913" w:rsidRDefault="007D7913" w:rsidP="008D39FF">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nother issue here the metric for radiated power. In FR2, there are four types of transmission requirement: min peak EIRP, max EIRP, spherical coverage and max TRP. The max EIRP is from </w:t>
      </w:r>
      <w:r>
        <w:rPr>
          <w:rFonts w:ascii="Times New Roman" w:hAnsi="Times New Roman" w:cs="Times New Roman"/>
        </w:rPr>
        <w:t>regulation</w:t>
      </w:r>
      <w:r>
        <w:rPr>
          <w:rFonts w:ascii="Times New Roman" w:hAnsi="Times New Roman" w:cs="Times New Roman" w:hint="eastAsia"/>
        </w:rPr>
        <w:t xml:space="preserve"> and the max TRP from co-existence which are not necessary for device 1. For the radiated power level, the min peak EIRP can be a good choice, </w:t>
      </w:r>
      <w:r>
        <w:rPr>
          <w:rFonts w:ascii="Times New Roman" w:hAnsi="Times New Roman" w:cs="Times New Roman"/>
        </w:rPr>
        <w:t>and</w:t>
      </w:r>
      <w:r>
        <w:rPr>
          <w:rFonts w:ascii="Times New Roman" w:hAnsi="Times New Roman" w:cs="Times New Roman" w:hint="eastAsia"/>
        </w:rPr>
        <w:t xml:space="preserve"> the </w:t>
      </w:r>
      <w:r>
        <w:rPr>
          <w:rFonts w:ascii="Times New Roman" w:hAnsi="Times New Roman" w:cs="Times New Roman"/>
        </w:rPr>
        <w:t>radiated</w:t>
      </w:r>
      <w:r>
        <w:rPr>
          <w:rFonts w:ascii="Times New Roman" w:hAnsi="Times New Roman" w:cs="Times New Roman" w:hint="eastAsia"/>
        </w:rPr>
        <w:t xml:space="preserve"> power can be -6 dBm when CW is 0 dBm considering the backscatter loss assumed in SI.</w:t>
      </w:r>
    </w:p>
    <w:p w14:paraId="349D351D" w14:textId="77777777" w:rsidR="00790F79" w:rsidRPr="007D7913" w:rsidRDefault="00790F79" w:rsidP="008D39FF">
      <w:pPr>
        <w:rPr>
          <w:rFonts w:ascii="Times New Roman" w:hAnsi="Times New Roman" w:cs="Times New Roman"/>
        </w:rPr>
      </w:pPr>
    </w:p>
    <w:p w14:paraId="0DE206A7" w14:textId="3EB30D8E" w:rsidR="008D39FF" w:rsidRDefault="00DC65D1"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7D7913">
        <w:rPr>
          <w:rFonts w:ascii="Times New Roman" w:hAnsi="Times New Roman" w:cs="Times New Roman" w:hint="eastAsia"/>
          <w:b/>
          <w:bCs/>
        </w:rPr>
        <w:t>2</w:t>
      </w:r>
      <w:r>
        <w:rPr>
          <w:rFonts w:ascii="Times New Roman" w:hAnsi="Times New Roman" w:cs="Times New Roman" w:hint="eastAsia"/>
          <w:b/>
          <w:bCs/>
        </w:rPr>
        <w:t>: Use min peak EIRP to define the radiated power of device</w:t>
      </w:r>
      <w:r w:rsidR="007D7913">
        <w:rPr>
          <w:rFonts w:ascii="Times New Roman" w:hAnsi="Times New Roman" w:cs="Times New Roman" w:hint="eastAsia"/>
          <w:b/>
          <w:bCs/>
        </w:rPr>
        <w:t xml:space="preserve"> and the -6 dBm under 0 dBm CW power can be considered.</w:t>
      </w:r>
    </w:p>
    <w:p w14:paraId="7C15D79C" w14:textId="1426B3C8" w:rsidR="004305B8" w:rsidRPr="00AC2D62" w:rsidRDefault="00F844E8" w:rsidP="008D39FF">
      <w:pPr>
        <w:rPr>
          <w:rFonts w:ascii="Times New Roman" w:hAnsi="Times New Roman" w:cs="Times New Roman"/>
        </w:rPr>
      </w:pPr>
      <w:r>
        <w:rPr>
          <w:rFonts w:ascii="Times New Roman" w:hAnsi="Times New Roman" w:cs="Times New Roman" w:hint="eastAsia"/>
        </w:rPr>
        <w:lastRenderedPageBreak/>
        <w:t xml:space="preserve">Most of the passive tag implemented with </w:t>
      </w:r>
      <w:r w:rsidR="003020A6">
        <w:rPr>
          <w:rFonts w:ascii="Times New Roman" w:hAnsi="Times New Roman" w:cs="Times New Roman" w:hint="eastAsia"/>
        </w:rPr>
        <w:t>dipole antenna</w:t>
      </w:r>
      <w:r w:rsidR="00AC2D62">
        <w:rPr>
          <w:rFonts w:ascii="Times New Roman" w:hAnsi="Times New Roman" w:cs="Times New Roman" w:hint="eastAsia"/>
        </w:rPr>
        <w:t xml:space="preserve">, </w:t>
      </w:r>
      <w:r w:rsidR="00AC2D62">
        <w:rPr>
          <w:rFonts w:ascii="Times New Roman" w:hAnsi="Times New Roman" w:cs="Times New Roman"/>
        </w:rPr>
        <w:t>which</w:t>
      </w:r>
      <w:r w:rsidR="00AC2D62">
        <w:rPr>
          <w:rFonts w:ascii="Times New Roman" w:hAnsi="Times New Roman" w:cs="Times New Roman" w:hint="eastAsia"/>
        </w:rPr>
        <w:t xml:space="preserve"> doesn</w:t>
      </w:r>
      <w:r w:rsidR="00AC2D62">
        <w:rPr>
          <w:rFonts w:ascii="Times New Roman" w:hAnsi="Times New Roman" w:cs="Times New Roman"/>
        </w:rPr>
        <w:t>’</w:t>
      </w:r>
      <w:r w:rsidR="00AC2D62">
        <w:rPr>
          <w:rFonts w:ascii="Times New Roman" w:hAnsi="Times New Roman" w:cs="Times New Roman" w:hint="eastAsia"/>
        </w:rPr>
        <w:t xml:space="preserve">t have obvious </w:t>
      </w:r>
      <w:r w:rsidR="00AC2D62">
        <w:rPr>
          <w:rFonts w:ascii="Times New Roman" w:hAnsi="Times New Roman" w:cs="Times New Roman"/>
        </w:rPr>
        <w:t>directivity</w:t>
      </w:r>
      <w:r w:rsidR="00AC2D62">
        <w:rPr>
          <w:rFonts w:ascii="Times New Roman" w:hAnsi="Times New Roman" w:cs="Times New Roman" w:hint="eastAsia"/>
        </w:rPr>
        <w:t xml:space="preserve"> and the antenna gain is around only 2</w:t>
      </w:r>
      <w:r w:rsidR="00507117">
        <w:rPr>
          <w:rFonts w:ascii="Times New Roman" w:hAnsi="Times New Roman" w:cs="Times New Roman" w:hint="eastAsia"/>
        </w:rPr>
        <w:t>.15</w:t>
      </w:r>
      <w:r w:rsidR="00AC2D62">
        <w:rPr>
          <w:rFonts w:ascii="Times New Roman" w:hAnsi="Times New Roman" w:cs="Times New Roman" w:hint="eastAsia"/>
        </w:rPr>
        <w:t xml:space="preserve"> dBi</w:t>
      </w:r>
      <w:r w:rsidR="00563DBA">
        <w:rPr>
          <w:rFonts w:ascii="Times New Roman" w:hAnsi="Times New Roman" w:cs="Times New Roman" w:hint="eastAsia"/>
        </w:rPr>
        <w:t>.</w:t>
      </w:r>
      <w:r w:rsidR="00AC2D62">
        <w:rPr>
          <w:rFonts w:ascii="Times New Roman" w:hAnsi="Times New Roman" w:cs="Times New Roman" w:hint="eastAsia"/>
        </w:rPr>
        <w:t xml:space="preserve"> </w:t>
      </w:r>
      <w:r w:rsidR="00563DBA">
        <w:rPr>
          <w:rFonts w:ascii="Times New Roman" w:hAnsi="Times New Roman" w:cs="Times New Roman" w:hint="eastAsia"/>
        </w:rPr>
        <w:t>I</w:t>
      </w:r>
      <w:r w:rsidR="00AC2D62">
        <w:rPr>
          <w:rFonts w:ascii="Times New Roman" w:hAnsi="Times New Roman" w:cs="Times New Roman" w:hint="eastAsia"/>
        </w:rPr>
        <w:t xml:space="preserve">t may not necessary to define a requirement for antenna </w:t>
      </w:r>
      <w:r w:rsidR="00AC2D62">
        <w:rPr>
          <w:rFonts w:ascii="Times New Roman" w:hAnsi="Times New Roman" w:cs="Times New Roman"/>
        </w:rPr>
        <w:t>pattern</w:t>
      </w:r>
      <w:r w:rsidR="00AC2D62">
        <w:rPr>
          <w:rFonts w:ascii="Times New Roman" w:hAnsi="Times New Roman" w:cs="Times New Roman" w:hint="eastAsia"/>
        </w:rPr>
        <w:t xml:space="preserve">, e.g., spherical coverage or </w:t>
      </w:r>
      <w:r w:rsidR="00AC2D62" w:rsidRPr="00AC2D62">
        <w:rPr>
          <w:rFonts w:ascii="Times New Roman" w:hAnsi="Times New Roman" w:cs="Times New Roman"/>
        </w:rPr>
        <w:t>orientation tolerance</w:t>
      </w:r>
      <w:r w:rsidR="00AC2D62">
        <w:rPr>
          <w:rFonts w:ascii="Times New Roman" w:hAnsi="Times New Roman" w:cs="Times New Roman" w:hint="eastAsia"/>
        </w:rPr>
        <w:t>.</w:t>
      </w:r>
    </w:p>
    <w:p w14:paraId="49EDDF73" w14:textId="77777777" w:rsidR="00E41F53" w:rsidRDefault="00E41F53" w:rsidP="008D39FF">
      <w:pPr>
        <w:rPr>
          <w:rFonts w:ascii="Times New Roman" w:hAnsi="Times New Roman" w:cs="Times New Roman"/>
          <w:b/>
          <w:bCs/>
        </w:rPr>
      </w:pPr>
    </w:p>
    <w:p w14:paraId="7A521DDC" w14:textId="5F59FCC6" w:rsidR="00E41F53" w:rsidRDefault="00E41F53"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3: </w:t>
      </w:r>
      <w:r>
        <w:rPr>
          <w:rFonts w:ascii="Times New Roman" w:hAnsi="Times New Roman" w:cs="Times New Roman"/>
          <w:b/>
          <w:bCs/>
        </w:rPr>
        <w:t>W</w:t>
      </w:r>
      <w:r>
        <w:rPr>
          <w:rFonts w:ascii="Times New Roman" w:hAnsi="Times New Roman" w:cs="Times New Roman" w:hint="eastAsia"/>
          <w:b/>
          <w:bCs/>
        </w:rPr>
        <w:t xml:space="preserve">hether the </w:t>
      </w:r>
      <w:r>
        <w:rPr>
          <w:rFonts w:ascii="Times New Roman" w:hAnsi="Times New Roman" w:cs="Times New Roman"/>
          <w:b/>
          <w:bCs/>
        </w:rPr>
        <w:t>requirement</w:t>
      </w:r>
      <w:r>
        <w:rPr>
          <w:rFonts w:ascii="Times New Roman" w:hAnsi="Times New Roman" w:cs="Times New Roman" w:hint="eastAsia"/>
          <w:b/>
          <w:bCs/>
        </w:rPr>
        <w:t xml:space="preserve"> for antenna patten </w:t>
      </w:r>
      <w:r w:rsidR="003020A6">
        <w:rPr>
          <w:rFonts w:ascii="Times New Roman" w:hAnsi="Times New Roman" w:cs="Times New Roman" w:hint="eastAsia"/>
          <w:b/>
          <w:bCs/>
        </w:rPr>
        <w:t>is necessary or not</w:t>
      </w:r>
      <w:r>
        <w:rPr>
          <w:rFonts w:ascii="Times New Roman" w:hAnsi="Times New Roman" w:cs="Times New Roman" w:hint="eastAsia"/>
          <w:b/>
          <w:bCs/>
        </w:rPr>
        <w:t xml:space="preserve"> (e.g., orientation tolerance</w:t>
      </w:r>
      <w:r w:rsidR="003020A6">
        <w:rPr>
          <w:rFonts w:ascii="Times New Roman" w:hAnsi="Times New Roman" w:cs="Times New Roman" w:hint="eastAsia"/>
          <w:b/>
          <w:bCs/>
        </w:rPr>
        <w:t>, spherical coverage</w:t>
      </w:r>
      <w:r>
        <w:rPr>
          <w:rFonts w:ascii="Times New Roman" w:hAnsi="Times New Roman" w:cs="Times New Roman" w:hint="eastAsia"/>
          <w:b/>
          <w:bCs/>
        </w:rPr>
        <w:t xml:space="preserve">) needs more </w:t>
      </w:r>
      <w:r>
        <w:rPr>
          <w:rFonts w:ascii="Times New Roman" w:hAnsi="Times New Roman" w:cs="Times New Roman"/>
          <w:b/>
          <w:bCs/>
        </w:rPr>
        <w:t>discussion</w:t>
      </w:r>
      <w:r>
        <w:rPr>
          <w:rFonts w:ascii="Times New Roman" w:hAnsi="Times New Roman" w:cs="Times New Roman" w:hint="eastAsia"/>
          <w:b/>
          <w:bCs/>
        </w:rPr>
        <w:t xml:space="preserve">.  </w:t>
      </w:r>
    </w:p>
    <w:p w14:paraId="1A795A2C" w14:textId="77777777" w:rsidR="00E41F53" w:rsidRPr="003020A6" w:rsidRDefault="00E41F53" w:rsidP="008D39FF">
      <w:pPr>
        <w:rPr>
          <w:rFonts w:ascii="Times New Roman" w:hAnsi="Times New Roman" w:cs="Times New Roman"/>
          <w:b/>
          <w:bCs/>
        </w:rPr>
      </w:pPr>
    </w:p>
    <w:p w14:paraId="7C9F2831" w14:textId="308CEE37" w:rsidR="000441A5" w:rsidRDefault="008D39FF" w:rsidP="004E2924">
      <w:pPr>
        <w:pStyle w:val="ac"/>
        <w:numPr>
          <w:ilvl w:val="0"/>
          <w:numId w:val="21"/>
        </w:numPr>
        <w:rPr>
          <w:rFonts w:ascii="Times New Roman" w:hAnsi="Times New Roman" w:cs="Times New Roman"/>
          <w:b/>
          <w:bCs/>
        </w:rPr>
      </w:pPr>
      <w:bookmarkStart w:id="4" w:name="_Hlk189570148"/>
      <w:r w:rsidRPr="008D39FF">
        <w:rPr>
          <w:rFonts w:ascii="Times New Roman" w:hAnsi="Times New Roman" w:cs="Times New Roman"/>
          <w:b/>
          <w:bCs/>
        </w:rPr>
        <w:t>Transmit signal quality</w:t>
      </w:r>
      <w:bookmarkEnd w:id="4"/>
    </w:p>
    <w:p w14:paraId="6B0D6E68" w14:textId="299B8488" w:rsidR="008D39FF" w:rsidRDefault="008D39FF" w:rsidP="008D39FF">
      <w:pPr>
        <w:rPr>
          <w:rFonts w:ascii="Times New Roman" w:hAnsi="Times New Roman" w:cs="Times New Roman"/>
        </w:rPr>
      </w:pPr>
    </w:p>
    <w:p w14:paraId="6BEA8783" w14:textId="3836D4B8" w:rsidR="00A7326B" w:rsidRDefault="005C259E" w:rsidP="008D39FF">
      <w:pPr>
        <w:rPr>
          <w:rFonts w:ascii="Times New Roman" w:hAnsi="Times New Roman" w:cs="Times New Roman"/>
        </w:rPr>
      </w:pPr>
      <w:r>
        <w:rPr>
          <w:rFonts w:ascii="Times New Roman" w:hAnsi="Times New Roman" w:cs="Times New Roman" w:hint="eastAsia"/>
        </w:rPr>
        <w:t>There are several modulation quality requirements are under discussion</w:t>
      </w:r>
      <w:r w:rsidR="00F26077">
        <w:rPr>
          <w:rFonts w:ascii="Times New Roman" w:hAnsi="Times New Roman" w:cs="Times New Roman" w:hint="eastAsia"/>
        </w:rPr>
        <w:t xml:space="preserve">, e.g., RF envelope, SFO, and one general issue is </w:t>
      </w:r>
      <w:r w:rsidR="00F26077">
        <w:rPr>
          <w:rFonts w:ascii="Times New Roman" w:hAnsi="Times New Roman" w:cs="Times New Roman"/>
        </w:rPr>
        <w:t>the</w:t>
      </w:r>
      <w:r w:rsidR="00F26077">
        <w:rPr>
          <w:rFonts w:ascii="Times New Roman" w:hAnsi="Times New Roman" w:cs="Times New Roman" w:hint="eastAsia"/>
        </w:rPr>
        <w:t xml:space="preserve"> direction for the requirement definition. In FR2, the signal quality is only defined and verified in beam peak direction, which can be also applied to device.</w:t>
      </w:r>
    </w:p>
    <w:p w14:paraId="67C0793B" w14:textId="77777777" w:rsidR="00A7326B" w:rsidRDefault="00A7326B" w:rsidP="008D39FF">
      <w:pPr>
        <w:rPr>
          <w:rFonts w:ascii="Times New Roman" w:hAnsi="Times New Roman" w:cs="Times New Roman"/>
        </w:rPr>
      </w:pPr>
    </w:p>
    <w:p w14:paraId="1AE90006" w14:textId="45B56959" w:rsidR="004A57AC" w:rsidRPr="00BB0A1E" w:rsidRDefault="0008785E" w:rsidP="008D39FF">
      <w:pPr>
        <w:rPr>
          <w:rFonts w:ascii="Times New Roman" w:hAnsi="Times New Roman" w:cs="Times New Roman"/>
          <w:b/>
          <w:bCs/>
        </w:rPr>
      </w:pPr>
      <w:r w:rsidRPr="00BB0A1E">
        <w:rPr>
          <w:rFonts w:ascii="Times New Roman" w:hAnsi="Times New Roman" w:cs="Times New Roman"/>
          <w:b/>
          <w:bCs/>
        </w:rPr>
        <w:t>Proposal</w:t>
      </w:r>
      <w:r w:rsidRPr="00BB0A1E">
        <w:rPr>
          <w:rFonts w:ascii="Times New Roman" w:hAnsi="Times New Roman" w:cs="Times New Roman" w:hint="eastAsia"/>
          <w:b/>
          <w:bCs/>
        </w:rPr>
        <w:t xml:space="preserve"> </w:t>
      </w:r>
      <w:r w:rsidR="005C259E">
        <w:rPr>
          <w:rFonts w:ascii="Times New Roman" w:hAnsi="Times New Roman" w:cs="Times New Roman" w:hint="eastAsia"/>
          <w:b/>
          <w:bCs/>
        </w:rPr>
        <w:t>4</w:t>
      </w:r>
      <w:r w:rsidRPr="00BB0A1E">
        <w:rPr>
          <w:rFonts w:ascii="Times New Roman" w:hAnsi="Times New Roman" w:cs="Times New Roman" w:hint="eastAsia"/>
          <w:b/>
          <w:bCs/>
        </w:rPr>
        <w:t xml:space="preserve">: </w:t>
      </w:r>
      <w:r w:rsidR="004305B8">
        <w:rPr>
          <w:rFonts w:ascii="Times New Roman" w:hAnsi="Times New Roman" w:cs="Times New Roman" w:hint="eastAsia"/>
          <w:b/>
          <w:bCs/>
        </w:rPr>
        <w:t xml:space="preserve">The transmit </w:t>
      </w:r>
      <w:r w:rsidR="004305B8">
        <w:rPr>
          <w:rFonts w:ascii="Times New Roman" w:hAnsi="Times New Roman" w:cs="Times New Roman"/>
          <w:b/>
          <w:bCs/>
        </w:rPr>
        <w:t>signal</w:t>
      </w:r>
      <w:r w:rsidR="004305B8">
        <w:rPr>
          <w:rFonts w:ascii="Times New Roman" w:hAnsi="Times New Roman" w:cs="Times New Roman" w:hint="eastAsia"/>
          <w:b/>
          <w:bCs/>
        </w:rPr>
        <w:t xml:space="preserve"> quality</w:t>
      </w:r>
      <w:r w:rsidR="005C259E">
        <w:rPr>
          <w:rFonts w:ascii="Times New Roman" w:hAnsi="Times New Roman" w:cs="Times New Roman" w:hint="eastAsia"/>
          <w:b/>
          <w:bCs/>
        </w:rPr>
        <w:t xml:space="preserve"> (e.g., SFO, RF envelope)</w:t>
      </w:r>
      <w:r w:rsidR="004305B8">
        <w:rPr>
          <w:rFonts w:ascii="Times New Roman" w:hAnsi="Times New Roman" w:cs="Times New Roman" w:hint="eastAsia"/>
          <w:b/>
          <w:bCs/>
        </w:rPr>
        <w:t xml:space="preserve"> is only defined at peak EIRP direction</w:t>
      </w:r>
    </w:p>
    <w:p w14:paraId="3D1676FF" w14:textId="77777777" w:rsidR="0008785E" w:rsidRDefault="0008785E" w:rsidP="008D39FF">
      <w:pPr>
        <w:rPr>
          <w:rFonts w:ascii="Times New Roman" w:hAnsi="Times New Roman" w:cs="Times New Roman"/>
        </w:rPr>
      </w:pPr>
    </w:p>
    <w:p w14:paraId="60A5644A" w14:textId="6D383C77" w:rsidR="006530BD" w:rsidRPr="00F87C14" w:rsidRDefault="006530BD" w:rsidP="008D39FF">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ince the D2R has </w:t>
      </w:r>
      <w:r>
        <w:rPr>
          <w:rFonts w:ascii="Times New Roman" w:hAnsi="Times New Roman" w:cs="Times New Roman"/>
        </w:rPr>
        <w:t>different</w:t>
      </w:r>
      <w:r>
        <w:rPr>
          <w:rFonts w:ascii="Times New Roman" w:hAnsi="Times New Roman" w:cs="Times New Roman" w:hint="eastAsia"/>
        </w:rPr>
        <w:t xml:space="preserve"> data rate which may depend on the small frequency shift, it is may </w:t>
      </w:r>
      <w:r w:rsidR="00F87C14">
        <w:rPr>
          <w:rFonts w:ascii="Times New Roman" w:hAnsi="Times New Roman" w:cs="Times New Roman" w:hint="eastAsia"/>
        </w:rPr>
        <w:t xml:space="preserve">be </w:t>
      </w:r>
      <w:r w:rsidR="00F87C14">
        <w:rPr>
          <w:rFonts w:ascii="Times New Roman" w:hAnsi="Times New Roman" w:cs="Times New Roman"/>
        </w:rPr>
        <w:t>redundant</w:t>
      </w:r>
      <w:r w:rsidR="00F87C14">
        <w:rPr>
          <w:rFonts w:ascii="Times New Roman" w:hAnsi="Times New Roman" w:cs="Times New Roman" w:hint="eastAsia"/>
        </w:rPr>
        <w:t xml:space="preserve"> to verify each of them and the D2R signal with maximum data rate can be considered as the worst case which require the highest MCU switch time.</w:t>
      </w:r>
    </w:p>
    <w:p w14:paraId="1CDED434" w14:textId="77777777" w:rsidR="006530BD" w:rsidRPr="006530BD" w:rsidRDefault="006530BD" w:rsidP="008D39FF">
      <w:pPr>
        <w:rPr>
          <w:rFonts w:ascii="Times New Roman" w:hAnsi="Times New Roman" w:cs="Times New Roman"/>
        </w:rPr>
      </w:pPr>
    </w:p>
    <w:p w14:paraId="58D27E20" w14:textId="48EFF542" w:rsidR="006530BD" w:rsidRPr="004A57AC" w:rsidRDefault="006530BD" w:rsidP="008D39FF">
      <w:pPr>
        <w:rPr>
          <w:rFonts w:ascii="Times New Roman" w:hAnsi="Times New Roman" w:cs="Times New Roman"/>
        </w:rPr>
      </w:pPr>
      <w:r w:rsidRPr="006530BD">
        <w:rPr>
          <w:rFonts w:ascii="Times New Roman" w:hAnsi="Times New Roman" w:cs="Times New Roman"/>
          <w:b/>
          <w:bCs/>
        </w:rPr>
        <w:t>P</w:t>
      </w:r>
      <w:r w:rsidRPr="006530BD">
        <w:rPr>
          <w:rFonts w:ascii="Times New Roman" w:hAnsi="Times New Roman" w:cs="Times New Roman" w:hint="eastAsia"/>
          <w:b/>
          <w:bCs/>
        </w:rPr>
        <w:t xml:space="preserve">roposal 5: The transmit </w:t>
      </w:r>
      <w:r w:rsidRPr="006530BD">
        <w:rPr>
          <w:rFonts w:ascii="Times New Roman" w:hAnsi="Times New Roman" w:cs="Times New Roman"/>
          <w:b/>
          <w:bCs/>
        </w:rPr>
        <w:t>si</w:t>
      </w:r>
      <w:r>
        <w:rPr>
          <w:rFonts w:ascii="Times New Roman" w:hAnsi="Times New Roman" w:cs="Times New Roman"/>
          <w:b/>
          <w:bCs/>
        </w:rPr>
        <w:t>gnal</w:t>
      </w:r>
      <w:r>
        <w:rPr>
          <w:rFonts w:ascii="Times New Roman" w:hAnsi="Times New Roman" w:cs="Times New Roman" w:hint="eastAsia"/>
          <w:b/>
          <w:bCs/>
        </w:rPr>
        <w:t xml:space="preserve"> quality is verified under maximum D2R data rate.</w:t>
      </w:r>
    </w:p>
    <w:p w14:paraId="34563957" w14:textId="2B90F68E" w:rsidR="004E2924" w:rsidRPr="008A6FE6" w:rsidRDefault="008A6FE6" w:rsidP="008A6FE6">
      <w:pPr>
        <w:pStyle w:val="ac"/>
        <w:numPr>
          <w:ilvl w:val="0"/>
          <w:numId w:val="21"/>
        </w:numPr>
        <w:rPr>
          <w:rFonts w:ascii="Times New Roman" w:hAnsi="Times New Roman" w:cs="Times New Roman"/>
        </w:rPr>
      </w:pPr>
      <w:r>
        <w:rPr>
          <w:rFonts w:ascii="Times New Roman" w:hAnsi="Times New Roman" w:cs="Times New Roman"/>
          <w:b/>
          <w:bCs/>
        </w:rPr>
        <w:t>Unwanted emission</w:t>
      </w:r>
    </w:p>
    <w:p w14:paraId="734F651F" w14:textId="5AED6B0B" w:rsidR="008A6FE6" w:rsidRDefault="008A6FE6" w:rsidP="008A6FE6">
      <w:pPr>
        <w:rPr>
          <w:rFonts w:ascii="Times New Roman" w:hAnsi="Times New Roman" w:cs="Times New Roman"/>
        </w:rPr>
      </w:pPr>
    </w:p>
    <w:p w14:paraId="4618693D" w14:textId="058C5D89" w:rsidR="00AA4F92" w:rsidRDefault="00F26077" w:rsidP="008D39FF">
      <w:pPr>
        <w:rPr>
          <w:rFonts w:ascii="Times New Roman" w:hAnsi="Times New Roman" w:cs="Times New Roman"/>
        </w:rPr>
      </w:pPr>
      <w:r w:rsidRPr="00F26077">
        <w:rPr>
          <w:rFonts w:ascii="Times New Roman" w:hAnsi="Times New Roman" w:cs="Times New Roman" w:hint="eastAsia"/>
        </w:rPr>
        <w:t xml:space="preserve">As </w:t>
      </w:r>
      <w:r>
        <w:rPr>
          <w:rFonts w:ascii="Times New Roman" w:hAnsi="Times New Roman" w:cs="Times New Roman" w:hint="eastAsia"/>
        </w:rPr>
        <w:t>we mentioned in the last meeting,</w:t>
      </w:r>
      <w:r w:rsidR="00563DBA">
        <w:rPr>
          <w:rFonts w:ascii="Times New Roman" w:hAnsi="Times New Roman" w:cs="Times New Roman" w:hint="eastAsia"/>
        </w:rPr>
        <w:t xml:space="preserve"> In ITU-R SM328, the occupied </w:t>
      </w:r>
      <w:r w:rsidR="00563DBA">
        <w:rPr>
          <w:rFonts w:ascii="Times New Roman" w:hAnsi="Times New Roman" w:cs="Times New Roman"/>
        </w:rPr>
        <w:t>bandwidth</w:t>
      </w:r>
      <w:r w:rsidR="00563DBA">
        <w:rPr>
          <w:rFonts w:ascii="Times New Roman" w:hAnsi="Times New Roman" w:cs="Times New Roman" w:hint="eastAsia"/>
        </w:rPr>
        <w:t xml:space="preserve"> is applied to the device with amplifier, not for passive device</w:t>
      </w:r>
    </w:p>
    <w:p w14:paraId="5939E1FB" w14:textId="3CAC1E3F" w:rsidR="00563DBA" w:rsidRPr="00563DBA" w:rsidRDefault="00563DBA" w:rsidP="008D39FF">
      <w:pPr>
        <w:rPr>
          <w:rFonts w:ascii="Times New Roman" w:hAnsi="Times New Roman" w:cs="Times New Roman"/>
        </w:rPr>
      </w:pPr>
      <w:r>
        <w:rPr>
          <w:rFonts w:ascii="宋体" w:eastAsia="宋体" w:hAnsi="宋体" w:cs="宋体"/>
          <w:noProof/>
          <w:kern w:val="0"/>
          <w:sz w:val="24"/>
          <w:szCs w:val="24"/>
        </w:rPr>
        <mc:AlternateContent>
          <mc:Choice Requires="wps">
            <w:drawing>
              <wp:anchor distT="0" distB="0" distL="114300" distR="114300" simplePos="0" relativeHeight="251659264" behindDoc="0" locked="0" layoutInCell="1" allowOverlap="1" wp14:anchorId="37B3F83F" wp14:editId="197BC7C9">
                <wp:simplePos x="0" y="0"/>
                <wp:positionH relativeFrom="column">
                  <wp:posOffset>0</wp:posOffset>
                </wp:positionH>
                <wp:positionV relativeFrom="paragraph">
                  <wp:posOffset>151765</wp:posOffset>
                </wp:positionV>
                <wp:extent cx="6210300" cy="919480"/>
                <wp:effectExtent l="0" t="0" r="19050" b="13970"/>
                <wp:wrapTopAndBottom/>
                <wp:docPr id="2124046859" name="矩形 1"/>
                <wp:cNvGraphicFramePr/>
                <a:graphic xmlns:a="http://schemas.openxmlformats.org/drawingml/2006/main">
                  <a:graphicData uri="http://schemas.microsoft.com/office/word/2010/wordprocessingShape">
                    <wps:wsp>
                      <wps:cNvSpPr/>
                      <wps:spPr>
                        <a:xfrm>
                          <a:off x="0" y="0"/>
                          <a:ext cx="6210300" cy="91948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474AC1" w14:textId="77777777" w:rsidR="00563DBA" w:rsidRDefault="00563DBA" w:rsidP="00563DBA">
                            <w:pPr>
                              <w:rPr>
                                <w:rFonts w:ascii="Times New Roman" w:hAnsi="Times New Roman" w:cs="Times New Roman"/>
                                <w:b/>
                                <w:bCs/>
                                <w:i/>
                                <w:iCs/>
                                <w:color w:val="000000" w:themeColor="text1"/>
                              </w:rPr>
                            </w:pPr>
                            <w:r>
                              <w:rPr>
                                <w:rFonts w:ascii="Times New Roman" w:hAnsi="Times New Roman" w:cs="Times New Roman"/>
                                <w:b/>
                                <w:bCs/>
                                <w:i/>
                                <w:iCs/>
                                <w:color w:val="000000" w:themeColor="text1"/>
                              </w:rPr>
                              <w:t>Classes of emission A1A and A1B with fluctuations</w:t>
                            </w:r>
                          </w:p>
                          <w:p w14:paraId="600B74A0" w14:textId="77777777" w:rsidR="00563DBA" w:rsidRDefault="00563DBA" w:rsidP="00563DBA">
                            <w:pPr>
                              <w:rPr>
                                <w:rFonts w:ascii="Times New Roman" w:hAnsi="Times New Roman" w:cs="Times New Roman"/>
                                <w:i/>
                                <w:iCs/>
                                <w:color w:val="000000" w:themeColor="text1"/>
                              </w:rPr>
                            </w:pPr>
                            <w:r>
                              <w:rPr>
                                <w:rFonts w:ascii="Times New Roman" w:hAnsi="Times New Roman" w:cs="Times New Roman"/>
                                <w:i/>
                                <w:iCs/>
                                <w:color w:val="000000" w:themeColor="text1"/>
                              </w:rPr>
                              <w:t xml:space="preserve">When large short-period variations of the received field are present, the specifications given below for single-channel, amplitude-modulated, continuous-wave telegraphy (Class A1A and A1B), </w:t>
                            </w:r>
                            <w:r>
                              <w:rPr>
                                <w:rFonts w:ascii="Times New Roman" w:hAnsi="Times New Roman" w:cs="Times New Roman"/>
                                <w:i/>
                                <w:iCs/>
                                <w:color w:val="000000" w:themeColor="text1"/>
                                <w:highlight w:val="yellow"/>
                              </w:rPr>
                              <w:t>represent the desirable performance obtainable from a transmitter with an adequate input filter and sufficiently linear amplifiers</w:t>
                            </w:r>
                            <w:r>
                              <w:rPr>
                                <w:rFonts w:ascii="Times New Roman" w:hAnsi="Times New Roman" w:cs="Times New Roman"/>
                                <w:i/>
                                <w:iCs/>
                                <w:color w:val="000000" w:themeColor="text1"/>
                              </w:rPr>
                              <w:t xml:space="preserve"> following the stage in which keying occurs</w:t>
                            </w:r>
                          </w:p>
                          <w:p w14:paraId="328605E7" w14:textId="77777777" w:rsidR="00563DBA" w:rsidRDefault="00563DBA" w:rsidP="00563DBA">
                            <w:pPr>
                              <w:jc w:val="center"/>
                              <w:rPr>
                                <w:color w:val="000000" w:themeColor="text1"/>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7B3F83F" id="矩形 1" o:spid="_x0000_s1026" style="position:absolute;left:0;text-align:left;margin-left:0;margin-top:11.95pt;width:489pt;height:7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" fillcolor="white [3212]" strokecolor="#4472c4 [3204]" strokeweight="1pt">
                <v:textbox>
                  <w:txbxContent>
                    <w:p w14:paraId="0E474AC1" w14:textId="77777777" w:rsidR="00563DBA" w:rsidRDefault="00563DBA" w:rsidP="00563DBA">
                      <w:pPr>
                        <w:rPr>
                          <w:rFonts w:ascii="Times New Roman" w:hAnsi="Times New Roman" w:cs="Times New Roman"/>
                          <w:b/>
                          <w:bCs/>
                          <w:i/>
                          <w:iCs/>
                          <w:color w:val="000000" w:themeColor="text1"/>
                        </w:rPr>
                      </w:pPr>
                      <w:r>
                        <w:rPr>
                          <w:rFonts w:ascii="Times New Roman" w:hAnsi="Times New Roman" w:cs="Times New Roman"/>
                          <w:b/>
                          <w:bCs/>
                          <w:i/>
                          <w:iCs/>
                          <w:color w:val="000000" w:themeColor="text1"/>
                        </w:rPr>
                        <w:t>Classes of emission A1A and A1B with fluctuations</w:t>
                      </w:r>
                    </w:p>
                    <w:p w14:paraId="600B74A0" w14:textId="77777777" w:rsidR="00563DBA" w:rsidRDefault="00563DBA" w:rsidP="00563DBA">
                      <w:pPr>
                        <w:rPr>
                          <w:rFonts w:ascii="Times New Roman" w:hAnsi="Times New Roman" w:cs="Times New Roman"/>
                          <w:i/>
                          <w:iCs/>
                          <w:color w:val="000000" w:themeColor="text1"/>
                        </w:rPr>
                      </w:pPr>
                      <w:r>
                        <w:rPr>
                          <w:rFonts w:ascii="Times New Roman" w:hAnsi="Times New Roman" w:cs="Times New Roman"/>
                          <w:i/>
                          <w:iCs/>
                          <w:color w:val="000000" w:themeColor="text1"/>
                        </w:rPr>
                        <w:t xml:space="preserve">When large short-period variations of the received field are present, the specifications given below for single-channel, amplitude-modulated, continuous-wave telegraphy (Class A1A and A1B), </w:t>
                      </w:r>
                      <w:r>
                        <w:rPr>
                          <w:rFonts w:ascii="Times New Roman" w:hAnsi="Times New Roman" w:cs="Times New Roman"/>
                          <w:i/>
                          <w:iCs/>
                          <w:color w:val="000000" w:themeColor="text1"/>
                          <w:highlight w:val="yellow"/>
                        </w:rPr>
                        <w:t>represent the desirable performance obtainable from a transmitter with an adequate input filter and sufficiently linear amplifiers</w:t>
                      </w:r>
                      <w:r>
                        <w:rPr>
                          <w:rFonts w:ascii="Times New Roman" w:hAnsi="Times New Roman" w:cs="Times New Roman"/>
                          <w:i/>
                          <w:iCs/>
                          <w:color w:val="000000" w:themeColor="text1"/>
                        </w:rPr>
                        <w:t xml:space="preserve"> following the stage in which keying occurs</w:t>
                      </w:r>
                    </w:p>
                    <w:p w14:paraId="328605E7" w14:textId="77777777" w:rsidR="00563DBA" w:rsidRDefault="00563DBA" w:rsidP="00563DBA">
                      <w:pPr>
                        <w:jc w:val="center"/>
                        <w:rPr>
                          <w:color w:val="000000" w:themeColor="text1"/>
                        </w:rPr>
                      </w:pPr>
                    </w:p>
                  </w:txbxContent>
                </v:textbox>
                <w10:wrap type="topAndBottom"/>
              </v:rect>
            </w:pict>
          </mc:Fallback>
        </mc:AlternateContent>
      </w:r>
    </w:p>
    <w:p w14:paraId="1FE0934A" w14:textId="46639B32" w:rsidR="00826F0F" w:rsidRPr="00826F0F" w:rsidRDefault="00826F0F" w:rsidP="008D39F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w:t>
      </w:r>
      <w:r w:rsidR="00563DBA">
        <w:rPr>
          <w:rFonts w:ascii="Times New Roman" w:hAnsi="Times New Roman" w:cs="Times New Roman" w:hint="eastAsia"/>
          <w:b/>
          <w:bCs/>
        </w:rPr>
        <w:t>2</w:t>
      </w:r>
      <w:r>
        <w:rPr>
          <w:rFonts w:ascii="Times New Roman" w:hAnsi="Times New Roman" w:cs="Times New Roman" w:hint="eastAsia"/>
          <w:b/>
          <w:bCs/>
        </w:rPr>
        <w:t xml:space="preserve">: ITU-R has no clear occupied </w:t>
      </w:r>
      <w:r>
        <w:rPr>
          <w:rFonts w:ascii="Times New Roman" w:hAnsi="Times New Roman" w:cs="Times New Roman"/>
          <w:b/>
          <w:bCs/>
        </w:rPr>
        <w:t>bandwidth</w:t>
      </w:r>
      <w:r>
        <w:rPr>
          <w:rFonts w:ascii="Times New Roman" w:hAnsi="Times New Roman" w:cs="Times New Roman" w:hint="eastAsia"/>
          <w:b/>
          <w:bCs/>
        </w:rPr>
        <w:t xml:space="preserve"> limitation for passive device type.</w:t>
      </w:r>
    </w:p>
    <w:p w14:paraId="2506178B" w14:textId="77777777" w:rsidR="00826F0F" w:rsidRDefault="00826F0F" w:rsidP="008D39FF">
      <w:pPr>
        <w:rPr>
          <w:rFonts w:ascii="Times New Roman" w:hAnsi="Times New Roman" w:cs="Times New Roman"/>
          <w:b/>
          <w:bCs/>
        </w:rPr>
      </w:pPr>
    </w:p>
    <w:p w14:paraId="6866EB92" w14:textId="6EB70341" w:rsidR="00563DBA" w:rsidRPr="00563DBA" w:rsidRDefault="00563DBA" w:rsidP="008D39FF">
      <w:pPr>
        <w:rPr>
          <w:rFonts w:ascii="Times New Roman" w:hAnsi="Times New Roman" w:cs="Times New Roman"/>
        </w:rPr>
      </w:pPr>
      <w:r w:rsidRPr="00563DBA">
        <w:rPr>
          <w:rFonts w:ascii="Times New Roman" w:hAnsi="Times New Roman" w:cs="Times New Roman"/>
        </w:rPr>
        <w:t>O</w:t>
      </w:r>
      <w:r w:rsidRPr="00563DBA">
        <w:rPr>
          <w:rFonts w:ascii="Times New Roman" w:hAnsi="Times New Roman" w:cs="Times New Roman" w:hint="eastAsia"/>
        </w:rPr>
        <w:t>u</w:t>
      </w:r>
      <w:r>
        <w:rPr>
          <w:rFonts w:ascii="Times New Roman" w:hAnsi="Times New Roman" w:cs="Times New Roman" w:hint="eastAsia"/>
        </w:rPr>
        <w:t xml:space="preserve">r concern on defining such requirement is that the OOK </w:t>
      </w:r>
      <w:r>
        <w:rPr>
          <w:rFonts w:ascii="Times New Roman" w:hAnsi="Times New Roman" w:cs="Times New Roman"/>
        </w:rPr>
        <w:t>naturally</w:t>
      </w:r>
      <w:r w:rsidR="002F44DB">
        <w:rPr>
          <w:rFonts w:ascii="Times New Roman" w:hAnsi="Times New Roman" w:cs="Times New Roman" w:hint="eastAsia"/>
        </w:rPr>
        <w:t xml:space="preserve"> has poor spectrum efficiency. For a </w:t>
      </w:r>
      <w:r w:rsidR="002F44DB" w:rsidRPr="002F44DB">
        <w:rPr>
          <w:rFonts w:ascii="Times New Roman" w:hAnsi="Times New Roman" w:cs="Times New Roman"/>
        </w:rPr>
        <w:t>periodic square wave</w:t>
      </w:r>
      <w:r w:rsidR="002F44DB">
        <w:rPr>
          <w:rFonts w:ascii="Times New Roman" w:hAnsi="Times New Roman" w:cs="Times New Roman" w:hint="eastAsia"/>
        </w:rPr>
        <w:t xml:space="preserve">, it can be </w:t>
      </w:r>
      <w:r w:rsidR="006530BD" w:rsidRPr="006530BD">
        <w:rPr>
          <w:rFonts w:ascii="Times New Roman" w:hAnsi="Times New Roman" w:cs="Times New Roman"/>
        </w:rPr>
        <w:t>expanded using the Fourier series</w:t>
      </w:r>
      <w:r w:rsidR="002F44DB">
        <w:rPr>
          <w:rFonts w:ascii="Times New Roman" w:hAnsi="Times New Roman" w:cs="Times New Roman" w:hint="eastAsia"/>
        </w:rPr>
        <w:t xml:space="preserve"> </w:t>
      </w:r>
    </w:p>
    <w:p w14:paraId="6828993C" w14:textId="77777777" w:rsidR="00563DBA" w:rsidRDefault="00563DBA" w:rsidP="008D39FF">
      <w:pPr>
        <w:rPr>
          <w:rFonts w:ascii="Times New Roman" w:hAnsi="Times New Roman" w:cs="Times New Roman"/>
          <w:b/>
          <w:bCs/>
        </w:rPr>
      </w:pPr>
    </w:p>
    <w:p w14:paraId="1BCD0D1C" w14:textId="0AA49FEF" w:rsidR="00563DBA" w:rsidRPr="00563DBA" w:rsidRDefault="006530BD" w:rsidP="006530BD">
      <w:pPr>
        <w:jc w:val="center"/>
        <w:rPr>
          <w:rFonts w:ascii="Times New Roman" w:hAnsi="Times New Roman" w:cs="Times New Roman"/>
          <w:b/>
          <w:bCs/>
        </w:rPr>
      </w:pPr>
      <w:r>
        <w:rPr>
          <w:noProof/>
        </w:rPr>
        <w:drawing>
          <wp:inline distT="0" distB="0" distL="0" distR="0" wp14:anchorId="4F6359BB" wp14:editId="370BB212">
            <wp:extent cx="1934466" cy="1077085"/>
            <wp:effectExtent l="0" t="0" r="8890" b="8890"/>
            <wp:docPr id="17266399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39983" name=""/>
                    <pic:cNvPicPr/>
                  </pic:nvPicPr>
                  <pic:blipFill>
                    <a:blip r:embed="rId9"/>
                    <a:stretch>
                      <a:fillRect/>
                    </a:stretch>
                  </pic:blipFill>
                  <pic:spPr>
                    <a:xfrm>
                      <a:off x="0" y="0"/>
                      <a:ext cx="1939820" cy="1080066"/>
                    </a:xfrm>
                    <a:prstGeom prst="rect">
                      <a:avLst/>
                    </a:prstGeom>
                  </pic:spPr>
                </pic:pic>
              </a:graphicData>
            </a:graphic>
          </wp:inline>
        </w:drawing>
      </w:r>
      <w:r>
        <w:rPr>
          <w:noProof/>
        </w:rPr>
        <w:drawing>
          <wp:inline distT="0" distB="0" distL="0" distR="0" wp14:anchorId="6A497536" wp14:editId="6857C81B">
            <wp:extent cx="1269152" cy="1093914"/>
            <wp:effectExtent l="0" t="0" r="7620" b="0"/>
            <wp:docPr id="2083700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700558" name=""/>
                    <pic:cNvPicPr/>
                  </pic:nvPicPr>
                  <pic:blipFill>
                    <a:blip r:embed="rId10"/>
                    <a:stretch>
                      <a:fillRect/>
                    </a:stretch>
                  </pic:blipFill>
                  <pic:spPr>
                    <a:xfrm>
                      <a:off x="0" y="0"/>
                      <a:ext cx="1272824" cy="1097079"/>
                    </a:xfrm>
                    <a:prstGeom prst="rect">
                      <a:avLst/>
                    </a:prstGeom>
                  </pic:spPr>
                </pic:pic>
              </a:graphicData>
            </a:graphic>
          </wp:inline>
        </w:drawing>
      </w:r>
    </w:p>
    <w:p w14:paraId="1800E34C" w14:textId="77777777" w:rsidR="006530BD" w:rsidRDefault="006530BD" w:rsidP="008D39FF">
      <w:pPr>
        <w:rPr>
          <w:rFonts w:ascii="Times New Roman" w:hAnsi="Times New Roman" w:cs="Times New Roman"/>
          <w:b/>
          <w:bCs/>
        </w:rPr>
      </w:pPr>
    </w:p>
    <w:p w14:paraId="64DCA425" w14:textId="77777777" w:rsidR="006530BD" w:rsidRDefault="006530BD" w:rsidP="008D39FF">
      <w:pPr>
        <w:rPr>
          <w:rFonts w:ascii="Times New Roman" w:hAnsi="Times New Roman" w:cs="Times New Roman"/>
          <w:b/>
          <w:bCs/>
        </w:rPr>
      </w:pPr>
    </w:p>
    <w:p w14:paraId="2E93DBD0" w14:textId="7685FFEE" w:rsidR="00F87C14" w:rsidRDefault="00F87C14" w:rsidP="008D39FF">
      <w:pPr>
        <w:rPr>
          <w:rFonts w:ascii="Times New Roman" w:hAnsi="Times New Roman" w:cs="Times New Roman"/>
        </w:rPr>
      </w:pPr>
      <w:r w:rsidRPr="00F87C14">
        <w:rPr>
          <w:rFonts w:ascii="Times New Roman" w:hAnsi="Times New Roman" w:cs="Times New Roman" w:hint="eastAsia"/>
        </w:rPr>
        <w:t xml:space="preserve">The </w:t>
      </w:r>
      <w:r>
        <w:rPr>
          <w:rFonts w:ascii="Times New Roman" w:hAnsi="Times New Roman" w:cs="Times New Roman" w:hint="eastAsia"/>
        </w:rPr>
        <w:t xml:space="preserve">harmonic has quite high power </w:t>
      </w:r>
      <w:r>
        <w:rPr>
          <w:rFonts w:ascii="Times New Roman" w:hAnsi="Times New Roman" w:cs="Times New Roman"/>
        </w:rPr>
        <w:t>and</w:t>
      </w:r>
      <w:r>
        <w:rPr>
          <w:rFonts w:ascii="Times New Roman" w:hAnsi="Times New Roman" w:cs="Times New Roman" w:hint="eastAsia"/>
        </w:rPr>
        <w:t xml:space="preserve"> it may need </w:t>
      </w:r>
      <w:r>
        <w:rPr>
          <w:rFonts w:ascii="Times New Roman" w:hAnsi="Times New Roman" w:cs="Times New Roman"/>
        </w:rPr>
        <w:t>include</w:t>
      </w:r>
      <w:r>
        <w:rPr>
          <w:rFonts w:ascii="Times New Roman" w:hAnsi="Times New Roman" w:cs="Times New Roman" w:hint="eastAsia"/>
        </w:rPr>
        <w:t xml:space="preserve"> 5</w:t>
      </w:r>
      <w:r w:rsidRPr="00F87C14">
        <w:rPr>
          <w:rFonts w:ascii="Times New Roman" w:hAnsi="Times New Roman" w:cs="Times New Roman" w:hint="eastAsia"/>
          <w:vertAlign w:val="superscript"/>
        </w:rPr>
        <w:t>th</w:t>
      </w:r>
      <w:r>
        <w:rPr>
          <w:rFonts w:ascii="Times New Roman" w:hAnsi="Times New Roman" w:cs="Times New Roman" w:hint="eastAsia"/>
        </w:rPr>
        <w:t xml:space="preserve"> harmonic into D2R channel </w:t>
      </w:r>
      <w:r>
        <w:rPr>
          <w:rFonts w:ascii="Times New Roman" w:hAnsi="Times New Roman" w:cs="Times New Roman"/>
        </w:rPr>
        <w:t>bandwidth</w:t>
      </w:r>
      <w:r>
        <w:rPr>
          <w:rFonts w:ascii="Times New Roman" w:hAnsi="Times New Roman" w:cs="Times New Roman" w:hint="eastAsia"/>
        </w:rPr>
        <w:t xml:space="preserve"> to achieve 99% occupied bandwidth, which may </w:t>
      </w:r>
      <w:r w:rsidR="00002A9A">
        <w:rPr>
          <w:rFonts w:ascii="Times New Roman" w:hAnsi="Times New Roman" w:cs="Times New Roman" w:hint="eastAsia"/>
        </w:rPr>
        <w:t xml:space="preserve">lead to a wide D2R </w:t>
      </w:r>
      <w:r w:rsidR="00002A9A">
        <w:rPr>
          <w:rFonts w:ascii="Times New Roman" w:hAnsi="Times New Roman" w:cs="Times New Roman"/>
        </w:rPr>
        <w:t>bandwidth</w:t>
      </w:r>
      <w:r w:rsidR="00002A9A">
        <w:rPr>
          <w:rFonts w:ascii="Times New Roman" w:hAnsi="Times New Roman" w:cs="Times New Roman" w:hint="eastAsia"/>
        </w:rPr>
        <w:t xml:space="preserve"> and </w:t>
      </w:r>
      <w:r>
        <w:rPr>
          <w:rFonts w:ascii="Times New Roman" w:hAnsi="Times New Roman" w:cs="Times New Roman" w:hint="eastAsia"/>
        </w:rPr>
        <w:t>waste the spectrum resource.</w:t>
      </w:r>
    </w:p>
    <w:p w14:paraId="1EAA8A1B" w14:textId="7E6CCA25" w:rsidR="006530BD" w:rsidRPr="00F87C14" w:rsidRDefault="00F87C14" w:rsidP="008D39FF">
      <w:pPr>
        <w:rPr>
          <w:rFonts w:ascii="Times New Roman" w:hAnsi="Times New Roman" w:cs="Times New Roman"/>
        </w:rPr>
      </w:pPr>
      <w:r>
        <w:rPr>
          <w:rFonts w:ascii="Times New Roman" w:hAnsi="Times New Roman" w:cs="Times New Roman" w:hint="eastAsia"/>
        </w:rPr>
        <w:t xml:space="preserve"> </w:t>
      </w:r>
    </w:p>
    <w:p w14:paraId="3C129AFE" w14:textId="20146252" w:rsidR="00AA4F92" w:rsidRDefault="00AA4F92" w:rsidP="008D39F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w:t>
      </w:r>
      <w:r w:rsidR="00F87C14">
        <w:rPr>
          <w:rFonts w:ascii="Times New Roman" w:hAnsi="Times New Roman" w:cs="Times New Roman" w:hint="eastAsia"/>
          <w:b/>
          <w:bCs/>
        </w:rPr>
        <w:t>3</w:t>
      </w:r>
      <w:r>
        <w:rPr>
          <w:rFonts w:ascii="Times New Roman" w:hAnsi="Times New Roman" w:cs="Times New Roman" w:hint="eastAsia"/>
          <w:b/>
          <w:bCs/>
        </w:rPr>
        <w:t>: To achieve 99% occupied bandwidth, at least 5</w:t>
      </w:r>
      <w:r w:rsidRPr="00AA4F92">
        <w:rPr>
          <w:rFonts w:ascii="Times New Roman" w:hAnsi="Times New Roman" w:cs="Times New Roman" w:hint="eastAsia"/>
          <w:b/>
          <w:bCs/>
          <w:vertAlign w:val="superscript"/>
        </w:rPr>
        <w:t>th</w:t>
      </w:r>
      <w:r>
        <w:rPr>
          <w:rFonts w:ascii="Times New Roman" w:hAnsi="Times New Roman" w:cs="Times New Roman" w:hint="eastAsia"/>
          <w:b/>
          <w:bCs/>
        </w:rPr>
        <w:t xml:space="preserve"> harmonic </w:t>
      </w:r>
      <w:r w:rsidR="00826F0F">
        <w:rPr>
          <w:rFonts w:ascii="Times New Roman" w:hAnsi="Times New Roman" w:cs="Times New Roman"/>
          <w:b/>
          <w:bCs/>
        </w:rPr>
        <w:t>needs</w:t>
      </w:r>
      <w:r>
        <w:rPr>
          <w:rFonts w:ascii="Times New Roman" w:hAnsi="Times New Roman" w:cs="Times New Roman" w:hint="eastAsia"/>
          <w:b/>
          <w:bCs/>
        </w:rPr>
        <w:t xml:space="preserve"> to be included in the D2R Channel bandwidth. </w:t>
      </w:r>
    </w:p>
    <w:p w14:paraId="194834E1" w14:textId="77777777" w:rsidR="00AA4F92" w:rsidRDefault="00AA4F92" w:rsidP="008D39FF">
      <w:pPr>
        <w:rPr>
          <w:rFonts w:ascii="Times New Roman" w:hAnsi="Times New Roman" w:cs="Times New Roman"/>
          <w:b/>
          <w:bCs/>
        </w:rPr>
      </w:pPr>
    </w:p>
    <w:p w14:paraId="534986E6" w14:textId="6D8ED451" w:rsidR="00002A9A" w:rsidRDefault="00002A9A" w:rsidP="008D39FF">
      <w:pPr>
        <w:rPr>
          <w:rFonts w:ascii="Times New Roman" w:hAnsi="Times New Roman" w:cs="Times New Roman"/>
        </w:rPr>
      </w:pPr>
      <w:r w:rsidRPr="00002A9A">
        <w:rPr>
          <w:rFonts w:ascii="Times New Roman" w:hAnsi="Times New Roman" w:cs="Times New Roman" w:hint="eastAsia"/>
        </w:rPr>
        <w:t xml:space="preserve">Companies </w:t>
      </w:r>
      <w:r>
        <w:rPr>
          <w:rFonts w:ascii="Times New Roman" w:hAnsi="Times New Roman" w:cs="Times New Roman" w:hint="eastAsia"/>
        </w:rPr>
        <w:t xml:space="preserve">may have concern on the </w:t>
      </w:r>
      <w:r>
        <w:rPr>
          <w:rFonts w:ascii="Times New Roman" w:hAnsi="Times New Roman" w:cs="Times New Roman"/>
        </w:rPr>
        <w:t>interference</w:t>
      </w:r>
      <w:r>
        <w:rPr>
          <w:rFonts w:ascii="Times New Roman" w:hAnsi="Times New Roman" w:cs="Times New Roman" w:hint="eastAsia"/>
        </w:rPr>
        <w:t xml:space="preserve"> to other radio system, but this issue can also be solved by defining as proper emission mask.</w:t>
      </w:r>
    </w:p>
    <w:p w14:paraId="4E5588F2" w14:textId="77777777" w:rsidR="00002A9A" w:rsidRPr="00002A9A" w:rsidRDefault="00002A9A" w:rsidP="008D39FF">
      <w:pPr>
        <w:rPr>
          <w:rFonts w:ascii="Times New Roman" w:hAnsi="Times New Roman" w:cs="Times New Roman"/>
        </w:rPr>
      </w:pPr>
    </w:p>
    <w:p w14:paraId="48BFADE9" w14:textId="049ACBCA" w:rsidR="00F85568" w:rsidRPr="00790F79" w:rsidRDefault="0008785E"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F87C14">
        <w:rPr>
          <w:rFonts w:ascii="Times New Roman" w:hAnsi="Times New Roman" w:cs="Times New Roman" w:hint="eastAsia"/>
          <w:b/>
          <w:bCs/>
        </w:rPr>
        <w:t>6</w:t>
      </w:r>
      <w:r>
        <w:rPr>
          <w:rFonts w:ascii="Times New Roman" w:hAnsi="Times New Roman" w:cs="Times New Roman" w:hint="eastAsia"/>
          <w:b/>
          <w:bCs/>
        </w:rPr>
        <w:t xml:space="preserve">: The </w:t>
      </w:r>
      <w:r w:rsidR="00AA4F92">
        <w:rPr>
          <w:rFonts w:ascii="Times New Roman" w:hAnsi="Times New Roman" w:cs="Times New Roman" w:hint="eastAsia"/>
          <w:b/>
          <w:bCs/>
        </w:rPr>
        <w:t xml:space="preserve">occupied </w:t>
      </w:r>
      <w:r w:rsidR="00AA4F92">
        <w:rPr>
          <w:rFonts w:ascii="Times New Roman" w:hAnsi="Times New Roman" w:cs="Times New Roman"/>
          <w:b/>
          <w:bCs/>
        </w:rPr>
        <w:t>bandwidth</w:t>
      </w:r>
      <w:r w:rsidR="00AA4F92">
        <w:rPr>
          <w:rFonts w:ascii="Times New Roman" w:hAnsi="Times New Roman" w:cs="Times New Roman" w:hint="eastAsia"/>
          <w:b/>
          <w:bCs/>
        </w:rPr>
        <w:t xml:space="preserve"> is not defined for AIoT device</w:t>
      </w:r>
      <w:r w:rsidR="00790F79">
        <w:rPr>
          <w:rFonts w:ascii="Times New Roman" w:hAnsi="Times New Roman" w:cs="Times New Roman" w:hint="eastAsia"/>
          <w:b/>
          <w:bCs/>
        </w:rPr>
        <w:t xml:space="preserve"> and the concern on the impact to other radio system can be addressed by </w:t>
      </w:r>
      <w:r w:rsidR="00790F79">
        <w:rPr>
          <w:rFonts w:ascii="Times New Roman" w:hAnsi="Times New Roman" w:cs="Times New Roman"/>
          <w:b/>
          <w:bCs/>
        </w:rPr>
        <w:t>emission</w:t>
      </w:r>
      <w:r w:rsidR="00790F79">
        <w:rPr>
          <w:rFonts w:ascii="Times New Roman" w:hAnsi="Times New Roman" w:cs="Times New Roman" w:hint="eastAsia"/>
          <w:b/>
          <w:bCs/>
        </w:rPr>
        <w:t xml:space="preserve"> mask.</w:t>
      </w:r>
    </w:p>
    <w:p w14:paraId="1B9B869B" w14:textId="77777777" w:rsidR="00AA4F92" w:rsidRDefault="00AA4F92" w:rsidP="008D39FF">
      <w:pPr>
        <w:rPr>
          <w:rFonts w:ascii="Times New Roman" w:hAnsi="Times New Roman" w:cs="Times New Roman"/>
          <w:b/>
          <w:bCs/>
        </w:rPr>
      </w:pPr>
    </w:p>
    <w:p w14:paraId="46FCEDD8" w14:textId="30125375" w:rsidR="00AA4F92" w:rsidRDefault="00002A9A" w:rsidP="008D39FF">
      <w:pPr>
        <w:rPr>
          <w:rFonts w:ascii="Times New Roman" w:hAnsi="Times New Roman" w:cs="Times New Roman"/>
        </w:rPr>
      </w:pPr>
      <w:r w:rsidRPr="002156A2">
        <w:rPr>
          <w:rFonts w:ascii="Times New Roman" w:hAnsi="Times New Roman" w:cs="Times New Roman" w:hint="eastAsia"/>
        </w:rPr>
        <w:lastRenderedPageBreak/>
        <w:t xml:space="preserve">For the </w:t>
      </w:r>
      <w:r w:rsidRPr="002156A2">
        <w:rPr>
          <w:rFonts w:ascii="Times New Roman" w:hAnsi="Times New Roman" w:cs="Times New Roman"/>
        </w:rPr>
        <w:t>emission</w:t>
      </w:r>
      <w:r w:rsidRPr="002156A2">
        <w:rPr>
          <w:rFonts w:ascii="Times New Roman" w:hAnsi="Times New Roman" w:cs="Times New Roman" w:hint="eastAsia"/>
        </w:rPr>
        <w:t xml:space="preserve"> mask, the Figure I </w:t>
      </w:r>
      <w:r w:rsidR="002156A2" w:rsidRPr="002156A2">
        <w:rPr>
          <w:rFonts w:ascii="Times New Roman" w:hAnsi="Times New Roman" w:cs="Times New Roman"/>
        </w:rPr>
        <w:t>show</w:t>
      </w:r>
      <w:r w:rsidRPr="002156A2">
        <w:rPr>
          <w:rFonts w:ascii="Times New Roman" w:hAnsi="Times New Roman" w:cs="Times New Roman" w:hint="eastAsia"/>
        </w:rPr>
        <w:t xml:space="preserve"> the spectrum for a </w:t>
      </w:r>
      <w:r w:rsidR="003F586D">
        <w:rPr>
          <w:rFonts w:ascii="Times New Roman" w:hAnsi="Times New Roman" w:cs="Times New Roman" w:hint="eastAsia"/>
        </w:rPr>
        <w:t xml:space="preserve">15kHz </w:t>
      </w:r>
      <w:r w:rsidRPr="002156A2">
        <w:rPr>
          <w:rFonts w:ascii="Times New Roman" w:hAnsi="Times New Roman" w:cs="Times New Roman" w:hint="eastAsia"/>
        </w:rPr>
        <w:t>OOK signal with 160 kHz small frequency shift</w:t>
      </w:r>
      <w:r w:rsidR="002156A2">
        <w:rPr>
          <w:rFonts w:ascii="Times New Roman" w:hAnsi="Times New Roman" w:cs="Times New Roman" w:hint="eastAsia"/>
        </w:rPr>
        <w:t>:</w:t>
      </w:r>
    </w:p>
    <w:p w14:paraId="77FE9B1A" w14:textId="701EB493" w:rsidR="002156A2" w:rsidRDefault="00E3195D" w:rsidP="008D39FF">
      <w:pPr>
        <w:rPr>
          <w:rFonts w:ascii="Times New Roman" w:hAnsi="Times New Roman" w:cs="Times New Roman"/>
        </w:rPr>
      </w:pPr>
      <w:r>
        <w:rPr>
          <w:noProof/>
        </w:rPr>
        <w:drawing>
          <wp:inline distT="0" distB="0" distL="0" distR="0" wp14:anchorId="6502715F" wp14:editId="796592CF">
            <wp:extent cx="6122035" cy="1048385"/>
            <wp:effectExtent l="0" t="0" r="0" b="0"/>
            <wp:docPr id="9345520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552023" name=""/>
                    <pic:cNvPicPr/>
                  </pic:nvPicPr>
                  <pic:blipFill>
                    <a:blip r:embed="rId11"/>
                    <a:stretch>
                      <a:fillRect/>
                    </a:stretch>
                  </pic:blipFill>
                  <pic:spPr>
                    <a:xfrm>
                      <a:off x="0" y="0"/>
                      <a:ext cx="6122035" cy="1048385"/>
                    </a:xfrm>
                    <a:prstGeom prst="rect">
                      <a:avLst/>
                    </a:prstGeom>
                  </pic:spPr>
                </pic:pic>
              </a:graphicData>
            </a:graphic>
          </wp:inline>
        </w:drawing>
      </w:r>
    </w:p>
    <w:p w14:paraId="23FC18FE" w14:textId="0D4A0C5D" w:rsidR="002156A2" w:rsidRPr="00E3195D" w:rsidRDefault="00E3195D" w:rsidP="00E3195D">
      <w:pPr>
        <w:jc w:val="center"/>
        <w:rPr>
          <w:rFonts w:ascii="Times New Roman" w:hAnsi="Times New Roman" w:cs="Times New Roman"/>
          <w:b/>
          <w:bCs/>
        </w:rPr>
      </w:pPr>
      <w:r w:rsidRPr="00E3195D">
        <w:rPr>
          <w:rFonts w:ascii="Times New Roman" w:hAnsi="Times New Roman" w:cs="Times New Roman" w:hint="eastAsia"/>
          <w:b/>
          <w:bCs/>
        </w:rPr>
        <w:t xml:space="preserve">Figure I </w:t>
      </w:r>
      <w:r w:rsidR="003F586D">
        <w:rPr>
          <w:rFonts w:ascii="Times New Roman" w:hAnsi="Times New Roman" w:cs="Times New Roman" w:hint="eastAsia"/>
          <w:b/>
          <w:bCs/>
        </w:rPr>
        <w:t xml:space="preserve">15kHz </w:t>
      </w:r>
      <w:r w:rsidRPr="00E3195D">
        <w:rPr>
          <w:rFonts w:ascii="Times New Roman" w:hAnsi="Times New Roman" w:cs="Times New Roman" w:hint="eastAsia"/>
          <w:b/>
          <w:bCs/>
        </w:rPr>
        <w:t xml:space="preserve">OOK </w:t>
      </w:r>
      <w:r w:rsidRPr="00E3195D">
        <w:rPr>
          <w:rFonts w:ascii="Times New Roman" w:hAnsi="Times New Roman" w:cs="Times New Roman"/>
          <w:b/>
          <w:bCs/>
        </w:rPr>
        <w:t>spectrum</w:t>
      </w:r>
      <w:r w:rsidRPr="00E3195D">
        <w:rPr>
          <w:rFonts w:ascii="Times New Roman" w:hAnsi="Times New Roman" w:cs="Times New Roman" w:hint="eastAsia"/>
          <w:b/>
          <w:bCs/>
        </w:rPr>
        <w:t xml:space="preserve"> with 160kHz small frequency shift</w:t>
      </w:r>
    </w:p>
    <w:p w14:paraId="679F4F19" w14:textId="77777777" w:rsidR="00002A9A" w:rsidRDefault="00002A9A" w:rsidP="008D39FF">
      <w:pPr>
        <w:rPr>
          <w:rFonts w:ascii="Times New Roman" w:hAnsi="Times New Roman" w:cs="Times New Roman"/>
          <w:b/>
          <w:bCs/>
        </w:rPr>
      </w:pPr>
    </w:p>
    <w:p w14:paraId="325AAD54" w14:textId="02FC10E7" w:rsidR="003F586D" w:rsidRDefault="003F586D" w:rsidP="008D39FF">
      <w:pPr>
        <w:rPr>
          <w:rFonts w:ascii="Times New Roman" w:hAnsi="Times New Roman" w:cs="Times New Roman"/>
        </w:rPr>
      </w:pPr>
      <w:r w:rsidRPr="003F586D">
        <w:rPr>
          <w:rFonts w:ascii="Times New Roman" w:hAnsi="Times New Roman" w:cs="Times New Roman"/>
        </w:rPr>
        <w:t>S</w:t>
      </w:r>
      <w:r w:rsidRPr="003F586D">
        <w:rPr>
          <w:rFonts w:ascii="Times New Roman" w:hAnsi="Times New Roman" w:cs="Times New Roman" w:hint="eastAsia"/>
        </w:rPr>
        <w:t xml:space="preserve">ince the </w:t>
      </w:r>
      <w:r w:rsidR="005853F3">
        <w:rPr>
          <w:rFonts w:ascii="Times New Roman" w:hAnsi="Times New Roman" w:cs="Times New Roman" w:hint="eastAsia"/>
        </w:rPr>
        <w:t xml:space="preserve">emission of D2R should be worst when the D2R close to the channel </w:t>
      </w:r>
      <w:r w:rsidR="005853F3">
        <w:rPr>
          <w:rFonts w:ascii="Times New Roman" w:hAnsi="Times New Roman" w:cs="Times New Roman"/>
        </w:rPr>
        <w:t>bandwidth</w:t>
      </w:r>
      <w:r w:rsidR="005853F3">
        <w:rPr>
          <w:rFonts w:ascii="Times New Roman" w:hAnsi="Times New Roman" w:cs="Times New Roman" w:hint="eastAsia"/>
        </w:rPr>
        <w:t>, and the channel bandwidth depends on the maximum D2R data rate, so the emission mask only needs to be verified under maximum D2R data rate.</w:t>
      </w:r>
      <w:r w:rsidR="00E26D01">
        <w:rPr>
          <w:rFonts w:ascii="Times New Roman" w:hAnsi="Times New Roman" w:cs="Times New Roman" w:hint="eastAsia"/>
        </w:rPr>
        <w:t xml:space="preserve"> </w:t>
      </w:r>
    </w:p>
    <w:p w14:paraId="5E6A4FA0" w14:textId="2ED47BC1" w:rsidR="00E26D01" w:rsidRPr="00E26D01" w:rsidRDefault="00E26D01" w:rsidP="008D39FF">
      <w:pPr>
        <w:rPr>
          <w:rFonts w:ascii="Times New Roman" w:hAnsi="Times New Roman" w:cs="Times New Roman"/>
        </w:rPr>
      </w:pPr>
      <w:r>
        <w:rPr>
          <w:rFonts w:ascii="Times New Roman" w:hAnsi="Times New Roman" w:cs="Times New Roman" w:hint="eastAsia"/>
        </w:rPr>
        <w:t xml:space="preserve">As we mentioned above, the harmonic naturally </w:t>
      </w:r>
      <w:r>
        <w:rPr>
          <w:rFonts w:ascii="Times New Roman" w:hAnsi="Times New Roman" w:cs="Times New Roman"/>
        </w:rPr>
        <w:t>exist</w:t>
      </w:r>
      <w:r>
        <w:rPr>
          <w:rFonts w:ascii="Times New Roman" w:hAnsi="Times New Roman" w:cs="Times New Roman" w:hint="eastAsia"/>
        </w:rPr>
        <w:t xml:space="preserve">s in OOK </w:t>
      </w:r>
      <w:r>
        <w:rPr>
          <w:rFonts w:ascii="Times New Roman" w:hAnsi="Times New Roman" w:cs="Times New Roman"/>
        </w:rPr>
        <w:t>signal</w:t>
      </w:r>
      <w:r>
        <w:rPr>
          <w:rFonts w:ascii="Times New Roman" w:hAnsi="Times New Roman" w:cs="Times New Roman" w:hint="eastAsia"/>
        </w:rPr>
        <w:t xml:space="preserve"> which should be considered when defining the emission mask.</w:t>
      </w:r>
    </w:p>
    <w:p w14:paraId="4533F8A4" w14:textId="77777777" w:rsidR="003F586D" w:rsidRDefault="003F586D" w:rsidP="008D39FF">
      <w:pPr>
        <w:rPr>
          <w:rFonts w:ascii="Times New Roman" w:hAnsi="Times New Roman" w:cs="Times New Roman"/>
          <w:b/>
          <w:bCs/>
        </w:rPr>
      </w:pPr>
    </w:p>
    <w:p w14:paraId="7C568A81" w14:textId="0A811F1C" w:rsidR="00AA4F92" w:rsidRDefault="00826F0F"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E3195D">
        <w:rPr>
          <w:rFonts w:ascii="Times New Roman" w:hAnsi="Times New Roman" w:cs="Times New Roman" w:hint="eastAsia"/>
          <w:b/>
          <w:bCs/>
        </w:rPr>
        <w:t>7</w:t>
      </w:r>
      <w:r>
        <w:rPr>
          <w:rFonts w:ascii="Times New Roman" w:hAnsi="Times New Roman" w:cs="Times New Roman" w:hint="eastAsia"/>
          <w:b/>
          <w:bCs/>
        </w:rPr>
        <w:t xml:space="preserve">: </w:t>
      </w:r>
      <w:r w:rsidR="00E3195D">
        <w:rPr>
          <w:rFonts w:ascii="Times New Roman" w:hAnsi="Times New Roman" w:cs="Times New Roman" w:hint="eastAsia"/>
          <w:b/>
          <w:bCs/>
        </w:rPr>
        <w:t>The emission mask of AIoT is verified under maximum D2R data rate and t</w:t>
      </w:r>
      <w:r>
        <w:rPr>
          <w:rFonts w:ascii="Times New Roman" w:hAnsi="Times New Roman" w:cs="Times New Roman" w:hint="eastAsia"/>
          <w:b/>
          <w:bCs/>
        </w:rPr>
        <w:t xml:space="preserve">he hormonic </w:t>
      </w:r>
      <w:r w:rsidR="00E3195D">
        <w:rPr>
          <w:rFonts w:ascii="Times New Roman" w:hAnsi="Times New Roman" w:cs="Times New Roman" w:hint="eastAsia"/>
          <w:b/>
          <w:bCs/>
        </w:rPr>
        <w:t>need to be</w:t>
      </w:r>
      <w:r>
        <w:rPr>
          <w:rFonts w:ascii="Times New Roman" w:hAnsi="Times New Roman" w:cs="Times New Roman" w:hint="eastAsia"/>
          <w:b/>
          <w:bCs/>
        </w:rPr>
        <w:t xml:space="preserve"> </w:t>
      </w:r>
      <w:r w:rsidR="00E3195D">
        <w:rPr>
          <w:rFonts w:ascii="Times New Roman" w:hAnsi="Times New Roman" w:cs="Times New Roman" w:hint="eastAsia"/>
          <w:b/>
          <w:bCs/>
        </w:rPr>
        <w:t xml:space="preserve">considered </w:t>
      </w:r>
      <w:r>
        <w:rPr>
          <w:rFonts w:ascii="Times New Roman" w:hAnsi="Times New Roman" w:cs="Times New Roman" w:hint="eastAsia"/>
          <w:b/>
          <w:bCs/>
        </w:rPr>
        <w:t>when defining the</w:t>
      </w:r>
      <w:r w:rsidR="00E3195D">
        <w:rPr>
          <w:rFonts w:ascii="Times New Roman" w:hAnsi="Times New Roman" w:cs="Times New Roman" w:hint="eastAsia"/>
          <w:b/>
          <w:bCs/>
        </w:rPr>
        <w:t xml:space="preserve"> </w:t>
      </w:r>
      <w:r w:rsidR="00E3195D">
        <w:rPr>
          <w:rFonts w:ascii="Times New Roman" w:hAnsi="Times New Roman" w:cs="Times New Roman"/>
          <w:b/>
          <w:bCs/>
        </w:rPr>
        <w:t>requirement</w:t>
      </w:r>
      <w:r>
        <w:rPr>
          <w:rFonts w:ascii="Times New Roman" w:hAnsi="Times New Roman" w:cs="Times New Roman" w:hint="eastAsia"/>
          <w:b/>
          <w:bCs/>
        </w:rPr>
        <w:t xml:space="preserve">. </w:t>
      </w:r>
    </w:p>
    <w:p w14:paraId="24C659D4" w14:textId="77777777" w:rsidR="00217790" w:rsidRDefault="00217790" w:rsidP="008D39FF">
      <w:pPr>
        <w:rPr>
          <w:rFonts w:ascii="Times New Roman" w:hAnsi="Times New Roman" w:cs="Times New Roman"/>
          <w:b/>
          <w:bCs/>
        </w:rPr>
      </w:pPr>
    </w:p>
    <w:p w14:paraId="4939BA72" w14:textId="45874B4A" w:rsidR="00217790" w:rsidRPr="00217790" w:rsidRDefault="00217790" w:rsidP="008D39FF">
      <w:pPr>
        <w:rPr>
          <w:rFonts w:ascii="Times New Roman" w:hAnsi="Times New Roman" w:cs="Times New Roman"/>
        </w:rPr>
      </w:pPr>
      <w:r w:rsidRPr="00217790">
        <w:rPr>
          <w:rFonts w:ascii="Times New Roman" w:hAnsi="Times New Roman" w:cs="Times New Roman" w:hint="eastAsia"/>
        </w:rPr>
        <w:t>As</w:t>
      </w:r>
      <w:r>
        <w:rPr>
          <w:rFonts w:ascii="Times New Roman" w:hAnsi="Times New Roman" w:cs="Times New Roman" w:hint="eastAsia"/>
        </w:rPr>
        <w:t xml:space="preserve"> we mentioned in the last meeting, unwanted </w:t>
      </w:r>
      <w:r>
        <w:rPr>
          <w:rFonts w:ascii="Times New Roman" w:hAnsi="Times New Roman" w:cs="Times New Roman"/>
        </w:rPr>
        <w:t>emission</w:t>
      </w:r>
      <w:r>
        <w:rPr>
          <w:rFonts w:ascii="Times New Roman" w:hAnsi="Times New Roman" w:cs="Times New Roman" w:hint="eastAsia"/>
        </w:rPr>
        <w:t xml:space="preserve"> of ETSI RFID tag is only verified in the EIRP peak direction </w:t>
      </w:r>
      <w:r w:rsidR="00507117">
        <w:rPr>
          <w:rFonts w:ascii="Times New Roman" w:hAnsi="Times New Roman" w:cs="Times New Roman" w:hint="eastAsia"/>
        </w:rPr>
        <w:t>[5]</w:t>
      </w:r>
      <w:r>
        <w:rPr>
          <w:rFonts w:ascii="Times New Roman" w:hAnsi="Times New Roman" w:cs="Times New Roman" w:hint="eastAsia"/>
        </w:rPr>
        <w:t xml:space="preserve">which is more friendly to the </w:t>
      </w:r>
      <w:r>
        <w:rPr>
          <w:rFonts w:ascii="Times New Roman" w:hAnsi="Times New Roman" w:cs="Times New Roman"/>
        </w:rPr>
        <w:t>low-cost</w:t>
      </w:r>
      <w:r>
        <w:rPr>
          <w:rFonts w:ascii="Times New Roman" w:hAnsi="Times New Roman" w:cs="Times New Roman" w:hint="eastAsia"/>
        </w:rPr>
        <w:t xml:space="preserve"> device. </w:t>
      </w:r>
      <w:r>
        <w:rPr>
          <w:rFonts w:ascii="Times New Roman" w:hAnsi="Times New Roman" w:cs="Times New Roman"/>
        </w:rPr>
        <w:t>W</w:t>
      </w:r>
      <w:r>
        <w:rPr>
          <w:rFonts w:ascii="Times New Roman" w:hAnsi="Times New Roman" w:cs="Times New Roman" w:hint="eastAsia"/>
        </w:rPr>
        <w:t xml:space="preserve">e can also try to define the unwanted </w:t>
      </w:r>
      <w:r>
        <w:rPr>
          <w:rFonts w:ascii="Times New Roman" w:hAnsi="Times New Roman" w:cs="Times New Roman"/>
        </w:rPr>
        <w:t>emission</w:t>
      </w:r>
      <w:r>
        <w:rPr>
          <w:rFonts w:ascii="Times New Roman" w:hAnsi="Times New Roman" w:cs="Times New Roman" w:hint="eastAsia"/>
        </w:rPr>
        <w:t xml:space="preserve"> in a single direction.</w:t>
      </w:r>
    </w:p>
    <w:p w14:paraId="4D064FBC" w14:textId="77777777" w:rsidR="00217790" w:rsidRDefault="00217790" w:rsidP="008D39FF">
      <w:pPr>
        <w:rPr>
          <w:rFonts w:ascii="Times New Roman" w:hAnsi="Times New Roman" w:cs="Times New Roman"/>
          <w:b/>
          <w:bCs/>
        </w:rPr>
      </w:pPr>
    </w:p>
    <w:p w14:paraId="23F33C14" w14:textId="5F7DAC52" w:rsidR="00217790" w:rsidRDefault="00217790"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8: The unwanted </w:t>
      </w:r>
      <w:r>
        <w:rPr>
          <w:rFonts w:ascii="Times New Roman" w:hAnsi="Times New Roman" w:cs="Times New Roman"/>
          <w:b/>
          <w:bCs/>
        </w:rPr>
        <w:t>emission</w:t>
      </w:r>
      <w:r>
        <w:rPr>
          <w:rFonts w:ascii="Times New Roman" w:hAnsi="Times New Roman" w:cs="Times New Roman" w:hint="eastAsia"/>
          <w:b/>
          <w:bCs/>
        </w:rPr>
        <w:t xml:space="preserve"> is defined on the EIRP peak direction which is same as the radiated power.</w:t>
      </w:r>
    </w:p>
    <w:p w14:paraId="14E12D8B" w14:textId="77777777" w:rsidR="004A57AC" w:rsidRPr="004A57AC" w:rsidRDefault="004A57AC" w:rsidP="008D39FF">
      <w:pPr>
        <w:rPr>
          <w:rFonts w:ascii="Times New Roman" w:hAnsi="Times New Roman" w:cs="Times New Roman"/>
          <w:b/>
          <w:bCs/>
        </w:rPr>
      </w:pPr>
    </w:p>
    <w:p w14:paraId="168CFE93" w14:textId="28B693A3" w:rsidR="000441A5"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Pr>
          <w:rFonts w:ascii="Times New Roman" w:eastAsia="等线" w:hAnsi="Times New Roman" w:cs="Times New Roman" w:hint="eastAsia"/>
          <w:kern w:val="0"/>
          <w:sz w:val="24"/>
          <w:szCs w:val="24"/>
        </w:rPr>
        <w:t>x</w:t>
      </w:r>
      <w:r>
        <w:rPr>
          <w:rFonts w:ascii="Times New Roman" w:eastAsia="等线" w:hAnsi="Times New Roman" w:cs="Times New Roman"/>
          <w:kern w:val="0"/>
          <w:sz w:val="24"/>
          <w:szCs w:val="24"/>
        </w:rPr>
        <w:t xml:space="preserve"> Requirement</w:t>
      </w:r>
    </w:p>
    <w:p w14:paraId="7CE4B26F" w14:textId="21F4B3E4" w:rsidR="003C1897" w:rsidRPr="002847BC" w:rsidRDefault="00D15403" w:rsidP="008D39FF">
      <w:pPr>
        <w:rPr>
          <w:rFonts w:ascii="Times New Roman" w:eastAsia="等线" w:hAnsi="Times New Roman" w:cs="Times New Roman"/>
          <w:kern w:val="0"/>
          <w:szCs w:val="21"/>
        </w:rPr>
      </w:pPr>
      <w:r w:rsidRPr="002847BC">
        <w:rPr>
          <w:rFonts w:ascii="Times New Roman" w:eastAsia="等线" w:hAnsi="Times New Roman" w:cs="Times New Roman"/>
          <w:kern w:val="0"/>
          <w:szCs w:val="21"/>
        </w:rPr>
        <w:t>B</w:t>
      </w:r>
      <w:r w:rsidRPr="002847BC">
        <w:rPr>
          <w:rFonts w:ascii="Times New Roman" w:eastAsia="等线" w:hAnsi="Times New Roman" w:cs="Times New Roman" w:hint="eastAsia"/>
          <w:kern w:val="0"/>
          <w:szCs w:val="21"/>
        </w:rPr>
        <w:t>efore dive into the specific requirement discussion</w:t>
      </w:r>
      <w:r w:rsidR="00F937BC" w:rsidRPr="002847BC">
        <w:rPr>
          <w:rFonts w:ascii="Times New Roman" w:eastAsia="等线" w:hAnsi="Times New Roman" w:cs="Times New Roman" w:hint="eastAsia"/>
          <w:kern w:val="0"/>
          <w:szCs w:val="21"/>
        </w:rPr>
        <w:t xml:space="preserve">, the </w:t>
      </w:r>
      <w:r w:rsidR="00F937BC" w:rsidRPr="002847BC">
        <w:rPr>
          <w:rFonts w:ascii="Times New Roman" w:eastAsia="等线" w:hAnsi="Times New Roman" w:cs="Times New Roman"/>
          <w:kern w:val="0"/>
          <w:szCs w:val="21"/>
        </w:rPr>
        <w:t>performance</w:t>
      </w:r>
      <w:r w:rsidR="00F937BC" w:rsidRPr="002847BC">
        <w:rPr>
          <w:rFonts w:ascii="Times New Roman" w:eastAsia="等线" w:hAnsi="Times New Roman" w:cs="Times New Roman" w:hint="eastAsia"/>
          <w:kern w:val="0"/>
          <w:szCs w:val="21"/>
        </w:rPr>
        <w:t xml:space="preserve"> metric for Rx requirement should be </w:t>
      </w:r>
      <w:r w:rsidR="00F937BC" w:rsidRPr="002847BC">
        <w:rPr>
          <w:rFonts w:ascii="Times New Roman" w:eastAsia="等线" w:hAnsi="Times New Roman" w:cs="Times New Roman"/>
          <w:kern w:val="0"/>
          <w:szCs w:val="21"/>
        </w:rPr>
        <w:t>decided</w:t>
      </w:r>
      <w:r w:rsidR="00F937BC" w:rsidRPr="002847BC">
        <w:rPr>
          <w:rFonts w:ascii="Times New Roman" w:eastAsia="等线" w:hAnsi="Times New Roman" w:cs="Times New Roman" w:hint="eastAsia"/>
          <w:kern w:val="0"/>
          <w:szCs w:val="21"/>
        </w:rPr>
        <w:t xml:space="preserve"> first. For LTE/NR, 5% throughput loss of reference channel is used which is not suitable for AIoT device. </w:t>
      </w:r>
      <w:r w:rsidR="00622C05" w:rsidRPr="002847BC">
        <w:rPr>
          <w:rFonts w:ascii="Times New Roman" w:eastAsia="等线" w:hAnsi="Times New Roman" w:cs="Times New Roman" w:hint="eastAsia"/>
          <w:kern w:val="0"/>
          <w:szCs w:val="21"/>
        </w:rPr>
        <w:t>In</w:t>
      </w:r>
      <w:r w:rsidR="00F937BC" w:rsidRPr="002847BC">
        <w:rPr>
          <w:rFonts w:ascii="Times New Roman" w:eastAsia="等线" w:hAnsi="Times New Roman" w:cs="Times New Roman" w:hint="eastAsia"/>
          <w:kern w:val="0"/>
          <w:szCs w:val="21"/>
        </w:rPr>
        <w:t xml:space="preserve"> LP-WUS</w:t>
      </w:r>
      <w:r w:rsidR="00622C05" w:rsidRPr="002847BC">
        <w:rPr>
          <w:rFonts w:ascii="Times New Roman" w:eastAsia="等线" w:hAnsi="Times New Roman" w:cs="Times New Roman" w:hint="eastAsia"/>
          <w:kern w:val="0"/>
          <w:szCs w:val="21"/>
        </w:rPr>
        <w:t xml:space="preserve"> discussion, the miss detection rate was agreed as metric for Rx requirement, </w:t>
      </w:r>
      <w:r w:rsidR="00622C05" w:rsidRPr="002847BC">
        <w:rPr>
          <w:rFonts w:ascii="Times New Roman" w:eastAsia="等线" w:hAnsi="Times New Roman" w:cs="Times New Roman"/>
          <w:kern w:val="0"/>
          <w:szCs w:val="21"/>
        </w:rPr>
        <w:t>which</w:t>
      </w:r>
      <w:r w:rsidR="00622C05" w:rsidRPr="002847BC">
        <w:rPr>
          <w:rFonts w:ascii="Times New Roman" w:eastAsia="等线" w:hAnsi="Times New Roman" w:cs="Times New Roman" w:hint="eastAsia"/>
          <w:kern w:val="0"/>
          <w:szCs w:val="21"/>
        </w:rPr>
        <w:t xml:space="preserve"> can be considered used for device. </w:t>
      </w:r>
    </w:p>
    <w:p w14:paraId="64EAEE30" w14:textId="77777777" w:rsidR="00D15403" w:rsidRPr="002847BC" w:rsidRDefault="00D15403" w:rsidP="008D39FF">
      <w:pPr>
        <w:rPr>
          <w:rFonts w:ascii="Times New Roman" w:eastAsia="等线" w:hAnsi="Times New Roman" w:cs="Times New Roman"/>
          <w:kern w:val="0"/>
          <w:szCs w:val="21"/>
        </w:rPr>
      </w:pPr>
    </w:p>
    <w:p w14:paraId="74081DF6" w14:textId="037391E3" w:rsidR="00A15595" w:rsidRPr="002847BC" w:rsidRDefault="00A15595" w:rsidP="008D39FF">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sidR="00D70DEE">
        <w:rPr>
          <w:rFonts w:ascii="Times New Roman" w:eastAsia="等线" w:hAnsi="Times New Roman" w:cs="Times New Roman" w:hint="eastAsia"/>
          <w:b/>
          <w:bCs/>
          <w:kern w:val="0"/>
          <w:szCs w:val="21"/>
        </w:rPr>
        <w:t>4</w:t>
      </w:r>
      <w:r w:rsidRPr="002847BC">
        <w:rPr>
          <w:rFonts w:ascii="Times New Roman" w:eastAsia="等线" w:hAnsi="Times New Roman" w:cs="Times New Roman"/>
          <w:b/>
          <w:bCs/>
          <w:kern w:val="0"/>
          <w:szCs w:val="21"/>
        </w:rPr>
        <w:t xml:space="preserve">: </w:t>
      </w:r>
      <w:r w:rsidR="00F937BC" w:rsidRPr="002847BC">
        <w:rPr>
          <w:rFonts w:ascii="Times New Roman" w:eastAsia="等线" w:hAnsi="Times New Roman" w:cs="Times New Roman" w:hint="eastAsia"/>
          <w:b/>
          <w:bCs/>
          <w:kern w:val="0"/>
          <w:szCs w:val="21"/>
        </w:rPr>
        <w:t xml:space="preserve">For LP-WUR, the Rx requirement is defined based on miss </w:t>
      </w:r>
      <w:r w:rsidR="00F937BC" w:rsidRPr="002847BC">
        <w:rPr>
          <w:rFonts w:ascii="Times New Roman" w:eastAsia="等线" w:hAnsi="Times New Roman" w:cs="Times New Roman"/>
          <w:b/>
          <w:bCs/>
          <w:kern w:val="0"/>
          <w:szCs w:val="21"/>
        </w:rPr>
        <w:t>detection</w:t>
      </w:r>
      <w:r w:rsidR="00F937BC" w:rsidRPr="002847BC">
        <w:rPr>
          <w:rFonts w:ascii="Times New Roman" w:eastAsia="等线" w:hAnsi="Times New Roman" w:cs="Times New Roman" w:hint="eastAsia"/>
          <w:kern w:val="0"/>
          <w:szCs w:val="21"/>
        </w:rPr>
        <w:t xml:space="preserve"> </w:t>
      </w:r>
      <w:r w:rsidR="00F937BC" w:rsidRPr="00DE0B9A">
        <w:rPr>
          <w:rFonts w:ascii="Times New Roman" w:eastAsia="等线" w:hAnsi="Times New Roman" w:cs="Times New Roman" w:hint="eastAsia"/>
          <w:b/>
          <w:bCs/>
          <w:kern w:val="0"/>
          <w:szCs w:val="21"/>
        </w:rPr>
        <w:t>rate</w:t>
      </w:r>
      <w:r w:rsidR="005853F3">
        <w:rPr>
          <w:rFonts w:ascii="Times New Roman" w:eastAsia="等线" w:hAnsi="Times New Roman" w:cs="Times New Roman" w:hint="eastAsia"/>
          <w:b/>
          <w:bCs/>
          <w:kern w:val="0"/>
          <w:szCs w:val="21"/>
        </w:rPr>
        <w:t xml:space="preserve"> which is also based on OOK waveform</w:t>
      </w:r>
      <w:r w:rsidR="00D15403" w:rsidRPr="00DE0B9A">
        <w:rPr>
          <w:rFonts w:ascii="Times New Roman" w:eastAsia="等线" w:hAnsi="Times New Roman" w:cs="Times New Roman" w:hint="eastAsia"/>
          <w:b/>
          <w:bCs/>
          <w:kern w:val="0"/>
          <w:szCs w:val="21"/>
        </w:rPr>
        <w:t>.</w:t>
      </w:r>
      <w:r w:rsidR="009712E6" w:rsidRPr="00DE0B9A">
        <w:rPr>
          <w:rFonts w:ascii="Times New Roman" w:eastAsia="等线" w:hAnsi="Times New Roman" w:cs="Times New Roman" w:hint="eastAsia"/>
          <w:b/>
          <w:bCs/>
          <w:kern w:val="0"/>
          <w:szCs w:val="21"/>
        </w:rPr>
        <w:t xml:space="preserve"> </w:t>
      </w:r>
    </w:p>
    <w:p w14:paraId="1779BF0A" w14:textId="77777777" w:rsidR="00A15595" w:rsidRPr="002847BC" w:rsidRDefault="00A15595" w:rsidP="008D39FF">
      <w:pPr>
        <w:rPr>
          <w:rFonts w:ascii="Times New Roman" w:eastAsia="等线" w:hAnsi="Times New Roman" w:cs="Times New Roman"/>
          <w:kern w:val="0"/>
          <w:szCs w:val="21"/>
        </w:rPr>
      </w:pPr>
    </w:p>
    <w:p w14:paraId="7BD0653D" w14:textId="713F7C08" w:rsidR="00A7148C" w:rsidRPr="002847BC" w:rsidRDefault="00A7148C"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Proposal </w:t>
      </w:r>
      <w:r w:rsidR="00217790">
        <w:rPr>
          <w:rFonts w:ascii="Times New Roman" w:eastAsia="等线" w:hAnsi="Times New Roman" w:cs="Times New Roman" w:hint="eastAsia"/>
          <w:b/>
          <w:bCs/>
          <w:kern w:val="0"/>
          <w:szCs w:val="21"/>
        </w:rPr>
        <w:t>9</w:t>
      </w:r>
      <w:r w:rsidRPr="002847BC">
        <w:rPr>
          <w:rFonts w:ascii="Times New Roman" w:eastAsia="等线" w:hAnsi="Times New Roman" w:cs="Times New Roman"/>
          <w:b/>
          <w:bCs/>
          <w:kern w:val="0"/>
          <w:szCs w:val="21"/>
        </w:rPr>
        <w:t xml:space="preserve">: It is suggested that the Rx requirement of device is defined </w:t>
      </w:r>
      <w:r w:rsidR="00F937BC" w:rsidRPr="002847BC">
        <w:rPr>
          <w:rFonts w:ascii="Times New Roman" w:eastAsia="等线" w:hAnsi="Times New Roman" w:cs="Times New Roman" w:hint="eastAsia"/>
          <w:b/>
          <w:bCs/>
          <w:kern w:val="0"/>
          <w:szCs w:val="21"/>
        </w:rPr>
        <w:t xml:space="preserve">based on </w:t>
      </w:r>
      <w:r w:rsidR="00F27409">
        <w:rPr>
          <w:rFonts w:ascii="Times New Roman" w:eastAsia="等线" w:hAnsi="Times New Roman" w:cs="Times New Roman" w:hint="eastAsia"/>
          <w:b/>
          <w:bCs/>
          <w:kern w:val="0"/>
          <w:szCs w:val="21"/>
        </w:rPr>
        <w:t xml:space="preserve">10% </w:t>
      </w:r>
      <w:r w:rsidR="00F937BC" w:rsidRPr="002847BC">
        <w:rPr>
          <w:rFonts w:ascii="Times New Roman" w:eastAsia="等线" w:hAnsi="Times New Roman" w:cs="Times New Roman" w:hint="eastAsia"/>
          <w:b/>
          <w:bCs/>
          <w:kern w:val="0"/>
          <w:szCs w:val="21"/>
        </w:rPr>
        <w:t>miss detection rate.</w:t>
      </w:r>
    </w:p>
    <w:p w14:paraId="1790C2C6" w14:textId="57A20311" w:rsidR="00F85568" w:rsidRPr="002847BC" w:rsidRDefault="00F85568" w:rsidP="008D39FF">
      <w:pPr>
        <w:rPr>
          <w:rFonts w:ascii="Times New Roman" w:eastAsia="等线" w:hAnsi="Times New Roman" w:cs="Times New Roman"/>
          <w:kern w:val="0"/>
          <w:szCs w:val="21"/>
        </w:rPr>
      </w:pPr>
    </w:p>
    <w:p w14:paraId="7D5C8255" w14:textId="209AE374" w:rsidR="00F85568" w:rsidRPr="002847BC" w:rsidRDefault="00F85568" w:rsidP="00F85568">
      <w:pPr>
        <w:pStyle w:val="ac"/>
        <w:numPr>
          <w:ilvl w:val="0"/>
          <w:numId w:val="21"/>
        </w:numPr>
        <w:rPr>
          <w:rFonts w:ascii="Times New Roman" w:hAnsi="Times New Roman" w:cs="Times New Roman"/>
          <w:b/>
          <w:bCs/>
          <w:szCs w:val="21"/>
        </w:rPr>
      </w:pPr>
      <w:r w:rsidRPr="002847BC">
        <w:rPr>
          <w:rFonts w:ascii="Times New Roman" w:hAnsi="Times New Roman" w:cs="Times New Roman"/>
          <w:b/>
          <w:bCs/>
          <w:szCs w:val="21"/>
        </w:rPr>
        <w:t>REFSENS</w:t>
      </w:r>
    </w:p>
    <w:p w14:paraId="71149D53" w14:textId="0D162628" w:rsidR="00F85568" w:rsidRPr="002847BC" w:rsidRDefault="00F85568" w:rsidP="008D39FF">
      <w:pPr>
        <w:rPr>
          <w:rFonts w:ascii="Times New Roman" w:eastAsia="等线" w:hAnsi="Times New Roman" w:cs="Times New Roman"/>
          <w:kern w:val="0"/>
          <w:szCs w:val="21"/>
        </w:rPr>
      </w:pPr>
    </w:p>
    <w:p w14:paraId="7F5BC034" w14:textId="50B2D026" w:rsidR="00622C05" w:rsidRDefault="0031566D" w:rsidP="008D39FF">
      <w:pPr>
        <w:rPr>
          <w:rFonts w:ascii="Times New Roman" w:eastAsia="等线" w:hAnsi="Times New Roman" w:cs="Times New Roman"/>
          <w:kern w:val="0"/>
          <w:szCs w:val="21"/>
        </w:rPr>
      </w:pPr>
      <w:r>
        <w:rPr>
          <w:rFonts w:ascii="Times New Roman" w:eastAsia="等线" w:hAnsi="Times New Roman" w:cs="Times New Roman"/>
          <w:noProof/>
          <w:kern w:val="0"/>
          <w:szCs w:val="21"/>
        </w:rPr>
        <mc:AlternateContent>
          <mc:Choice Requires="wps">
            <w:drawing>
              <wp:anchor distT="0" distB="0" distL="114300" distR="114300" simplePos="0" relativeHeight="251660288" behindDoc="0" locked="0" layoutInCell="1" allowOverlap="1" wp14:anchorId="209EC634" wp14:editId="7A61B524">
                <wp:simplePos x="0" y="0"/>
                <wp:positionH relativeFrom="column">
                  <wp:posOffset>-1905</wp:posOffset>
                </wp:positionH>
                <wp:positionV relativeFrom="paragraph">
                  <wp:posOffset>424180</wp:posOffset>
                </wp:positionV>
                <wp:extent cx="6122035" cy="2266315"/>
                <wp:effectExtent l="0" t="0" r="12065" b="19685"/>
                <wp:wrapTopAndBottom/>
                <wp:docPr id="303063897" name="矩形 2"/>
                <wp:cNvGraphicFramePr/>
                <a:graphic xmlns:a="http://schemas.openxmlformats.org/drawingml/2006/main">
                  <a:graphicData uri="http://schemas.microsoft.com/office/word/2010/wordprocessingShape">
                    <wps:wsp>
                      <wps:cNvSpPr/>
                      <wps:spPr>
                        <a:xfrm>
                          <a:off x="0" y="0"/>
                          <a:ext cx="6122035" cy="22663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3C75134" w14:textId="77777777" w:rsidR="0031566D" w:rsidRPr="0031566D" w:rsidRDefault="0031566D" w:rsidP="0031566D">
                            <w:pPr>
                              <w:widowControl/>
                              <w:overflowPunct w:val="0"/>
                              <w:autoSpaceDE w:val="0"/>
                              <w:autoSpaceDN w:val="0"/>
                              <w:adjustRightInd w:val="0"/>
                              <w:spacing w:after="180"/>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Applicable maximum distance target value(s): The maximum distance targets are set separately for device 1, device 2a, device 2b, respectively. The distance target is compared to the evaluation results which assume the agreed mandatory evaluation assumptions.</w:t>
                            </w:r>
                          </w:p>
                          <w:p w14:paraId="508301C5"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1 in D1T1: 15 m</w:t>
                            </w:r>
                          </w:p>
                          <w:p w14:paraId="4CE7C027"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2a in D1T1: 25 m</w:t>
                            </w:r>
                          </w:p>
                          <w:p w14:paraId="71C36CFC"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2b in D1T1: 50 m</w:t>
                            </w:r>
                          </w:p>
                          <w:p w14:paraId="7138F110"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 xml:space="preserve">For device 1 in D2T2: 10 m </w:t>
                            </w:r>
                          </w:p>
                          <w:p w14:paraId="3084D3D9"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2a in D2T2: 15 m</w:t>
                            </w:r>
                          </w:p>
                          <w:p w14:paraId="72BFE7FF"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2b in D2T2: 40 m</w:t>
                            </w:r>
                          </w:p>
                          <w:p w14:paraId="0779050D" w14:textId="77777777" w:rsidR="0031566D" w:rsidRPr="0031566D" w:rsidRDefault="0031566D" w:rsidP="0031566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9EC634" id="矩形 2" o:spid="_x0000_s1027" style="position:absolute;left:0;text-align:left;margin-left:-.15pt;margin-top:33.4pt;width:482.05pt;height:178.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" filled="f" strokecolor="#09101d [484]" strokeweight="1pt">
                <v:textbox>
                  <w:txbxContent>
                    <w:p w14:paraId="43C75134" w14:textId="77777777" w:rsidR="0031566D" w:rsidRPr="0031566D" w:rsidRDefault="0031566D" w:rsidP="0031566D">
                      <w:pPr>
                        <w:widowControl/>
                        <w:overflowPunct w:val="0"/>
                        <w:autoSpaceDE w:val="0"/>
                        <w:autoSpaceDN w:val="0"/>
                        <w:adjustRightInd w:val="0"/>
                        <w:spacing w:after="180"/>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Applicable maximum distance target value(s): The maximum distance targets are set separately for device 1, device 2a, device 2b, respectively. The distance target is compared to the evaluation results which assume the agreed mandatory evaluation assumptions.</w:t>
                      </w:r>
                    </w:p>
                    <w:p w14:paraId="508301C5"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1 in D1T1: 15 m</w:t>
                      </w:r>
                    </w:p>
                    <w:p w14:paraId="4CE7C027"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2a in D1T1: 25 m</w:t>
                      </w:r>
                    </w:p>
                    <w:p w14:paraId="71C36CFC"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2b in D1T1: 50 m</w:t>
                      </w:r>
                    </w:p>
                    <w:p w14:paraId="7138F110"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 xml:space="preserve">For device 1 in D2T2: 10 m </w:t>
                      </w:r>
                    </w:p>
                    <w:p w14:paraId="3084D3D9"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2a in D2T2: 15 m</w:t>
                      </w:r>
                    </w:p>
                    <w:p w14:paraId="72BFE7FF" w14:textId="77777777" w:rsidR="0031566D" w:rsidRPr="0031566D" w:rsidRDefault="0031566D" w:rsidP="0031566D">
                      <w:pPr>
                        <w:widowControl/>
                        <w:overflowPunct w:val="0"/>
                        <w:autoSpaceDE w:val="0"/>
                        <w:autoSpaceDN w:val="0"/>
                        <w:adjustRightInd w:val="0"/>
                        <w:spacing w:after="180"/>
                        <w:ind w:left="851" w:hanging="284"/>
                        <w:jc w:val="left"/>
                        <w:rPr>
                          <w:rFonts w:ascii="Times New Roman" w:eastAsia="等线" w:hAnsi="Times New Roman" w:cs="Times New Roman"/>
                          <w:i/>
                          <w:iCs/>
                          <w:color w:val="000000" w:themeColor="text1"/>
                        </w:rPr>
                      </w:pPr>
                      <w:r w:rsidRPr="0031566D">
                        <w:rPr>
                          <w:rFonts w:ascii="Times New Roman" w:eastAsia="等线" w:hAnsi="Times New Roman" w:cs="Times New Roman"/>
                          <w:i/>
                          <w:iCs/>
                          <w:color w:val="000000" w:themeColor="text1"/>
                        </w:rPr>
                        <w:t>For device 2b in D2T2: 40 m</w:t>
                      </w:r>
                    </w:p>
                    <w:p w14:paraId="0779050D" w14:textId="77777777" w:rsidR="0031566D" w:rsidRPr="0031566D" w:rsidRDefault="0031566D" w:rsidP="0031566D">
                      <w:pPr>
                        <w:jc w:val="center"/>
                        <w:rPr>
                          <w:color w:val="000000" w:themeColor="text1"/>
                        </w:rPr>
                      </w:pPr>
                    </w:p>
                  </w:txbxContent>
                </v:textbox>
                <w10:wrap type="topAndBottom"/>
              </v:rect>
            </w:pict>
          </mc:Fallback>
        </mc:AlternateContent>
      </w:r>
      <w:r w:rsidR="00E26D01">
        <w:rPr>
          <w:rFonts w:ascii="Times New Roman" w:eastAsia="等线" w:hAnsi="Times New Roman" w:cs="Times New Roman" w:hint="eastAsia"/>
          <w:kern w:val="0"/>
          <w:szCs w:val="21"/>
        </w:rPr>
        <w:t xml:space="preserve">The REFSNES requirement </w:t>
      </w:r>
      <w:r w:rsidR="00E26D01">
        <w:rPr>
          <w:rFonts w:ascii="Times New Roman" w:eastAsia="等线" w:hAnsi="Times New Roman" w:cs="Times New Roman"/>
          <w:kern w:val="0"/>
          <w:szCs w:val="21"/>
        </w:rPr>
        <w:t>mainly</w:t>
      </w:r>
      <w:r w:rsidR="00E26D01">
        <w:rPr>
          <w:rFonts w:ascii="Times New Roman" w:eastAsia="等线" w:hAnsi="Times New Roman" w:cs="Times New Roman" w:hint="eastAsia"/>
          <w:kern w:val="0"/>
          <w:szCs w:val="21"/>
        </w:rPr>
        <w:t xml:space="preserve"> intends to ensure the device can achieve sufficient coverage </w:t>
      </w:r>
      <w:r w:rsidR="00E26D01">
        <w:rPr>
          <w:rFonts w:ascii="Times New Roman" w:eastAsia="等线" w:hAnsi="Times New Roman" w:cs="Times New Roman"/>
          <w:kern w:val="0"/>
          <w:szCs w:val="21"/>
        </w:rPr>
        <w:t>and</w:t>
      </w:r>
      <w:r w:rsidR="00E26D01">
        <w:rPr>
          <w:rFonts w:ascii="Times New Roman" w:eastAsia="等线" w:hAnsi="Times New Roman" w:cs="Times New Roman" w:hint="eastAsia"/>
          <w:kern w:val="0"/>
          <w:szCs w:val="21"/>
        </w:rPr>
        <w:t xml:space="preserve"> the </w:t>
      </w:r>
      <w:r w:rsidR="00E26D01">
        <w:rPr>
          <w:rFonts w:ascii="Times New Roman" w:eastAsia="等线" w:hAnsi="Times New Roman" w:cs="Times New Roman"/>
          <w:kern w:val="0"/>
          <w:szCs w:val="21"/>
        </w:rPr>
        <w:t>coverage</w:t>
      </w:r>
      <w:r w:rsidR="00E26D01">
        <w:rPr>
          <w:rFonts w:ascii="Times New Roman" w:eastAsia="等线" w:hAnsi="Times New Roman" w:cs="Times New Roman" w:hint="eastAsia"/>
          <w:kern w:val="0"/>
          <w:szCs w:val="21"/>
        </w:rPr>
        <w:t xml:space="preserve"> design target is listed in TR38.769:</w:t>
      </w:r>
    </w:p>
    <w:p w14:paraId="0BE51523" w14:textId="1C7F0A17" w:rsidR="00E26D01" w:rsidRDefault="00E26D01" w:rsidP="008D39FF">
      <w:pPr>
        <w:rPr>
          <w:rFonts w:ascii="Times New Roman" w:eastAsia="等线" w:hAnsi="Times New Roman" w:cs="Times New Roman"/>
          <w:kern w:val="0"/>
          <w:szCs w:val="21"/>
        </w:rPr>
      </w:pPr>
    </w:p>
    <w:p w14:paraId="1316B621" w14:textId="2361E91A" w:rsidR="00F63E3A" w:rsidRPr="002847BC" w:rsidRDefault="00F63E3A"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Observation </w:t>
      </w:r>
      <w:r w:rsidR="00D70DEE">
        <w:rPr>
          <w:rFonts w:ascii="Times New Roman" w:eastAsia="等线" w:hAnsi="Times New Roman" w:cs="Times New Roman" w:hint="eastAsia"/>
          <w:b/>
          <w:bCs/>
          <w:kern w:val="0"/>
          <w:szCs w:val="21"/>
        </w:rPr>
        <w:t>5</w:t>
      </w:r>
      <w:r w:rsidRPr="002847BC">
        <w:rPr>
          <w:rFonts w:ascii="Times New Roman" w:eastAsia="等线" w:hAnsi="Times New Roman" w:cs="Times New Roman"/>
          <w:b/>
          <w:bCs/>
          <w:kern w:val="0"/>
          <w:szCs w:val="21"/>
        </w:rPr>
        <w:t>: The REFSENS is mainly to ensure the device has sufficient coverage performance</w:t>
      </w:r>
      <w:r w:rsidR="001B764D" w:rsidRPr="002847BC">
        <w:rPr>
          <w:rFonts w:ascii="Times New Roman" w:eastAsia="等线" w:hAnsi="Times New Roman" w:cs="Times New Roman" w:hint="eastAsia"/>
          <w:b/>
          <w:bCs/>
          <w:kern w:val="0"/>
          <w:szCs w:val="21"/>
        </w:rPr>
        <w:t xml:space="preserve"> and the </w:t>
      </w:r>
      <w:r w:rsidR="00E26D01">
        <w:rPr>
          <w:rFonts w:ascii="Times New Roman" w:eastAsia="等线" w:hAnsi="Times New Roman" w:cs="Times New Roman" w:hint="eastAsia"/>
          <w:b/>
          <w:bCs/>
          <w:kern w:val="0"/>
          <w:szCs w:val="21"/>
        </w:rPr>
        <w:lastRenderedPageBreak/>
        <w:t xml:space="preserve">maximum </w:t>
      </w:r>
      <w:r w:rsidR="00DE570F">
        <w:rPr>
          <w:rFonts w:ascii="Times New Roman" w:eastAsia="等线" w:hAnsi="Times New Roman" w:cs="Times New Roman" w:hint="eastAsia"/>
          <w:b/>
          <w:bCs/>
          <w:kern w:val="0"/>
          <w:szCs w:val="21"/>
        </w:rPr>
        <w:t>coverage design target is 15m for device 1 in D1T1</w:t>
      </w:r>
      <w:r w:rsidRPr="002847BC">
        <w:rPr>
          <w:rFonts w:ascii="Times New Roman" w:eastAsia="等线" w:hAnsi="Times New Roman" w:cs="Times New Roman"/>
          <w:b/>
          <w:bCs/>
          <w:kern w:val="0"/>
          <w:szCs w:val="21"/>
        </w:rPr>
        <w:t>.</w:t>
      </w:r>
    </w:p>
    <w:p w14:paraId="469E0930" w14:textId="0B68B4CB" w:rsidR="008628B1" w:rsidRPr="00507117" w:rsidRDefault="0031566D" w:rsidP="008D39FF">
      <w:pPr>
        <w:rPr>
          <w:rFonts w:ascii="Times New Roman" w:eastAsia="等线" w:hAnsi="Times New Roman" w:cs="Times New Roman" w:hint="eastAsia"/>
          <w:kern w:val="0"/>
          <w:szCs w:val="21"/>
        </w:rPr>
      </w:pPr>
      <w:r>
        <w:rPr>
          <w:rFonts w:ascii="Times New Roman" w:eastAsia="等线" w:hAnsi="Times New Roman" w:cs="Times New Roman" w:hint="eastAsia"/>
          <w:kern w:val="0"/>
          <w:szCs w:val="21"/>
        </w:rPr>
        <w:t>In [</w:t>
      </w:r>
      <w:r w:rsidR="00507117">
        <w:rPr>
          <w:rFonts w:ascii="Times New Roman" w:eastAsia="等线" w:hAnsi="Times New Roman" w:cs="Times New Roman" w:hint="eastAsia"/>
          <w:kern w:val="0"/>
          <w:szCs w:val="21"/>
        </w:rPr>
        <w:t>3</w:t>
      </w:r>
      <w:r>
        <w:rPr>
          <w:rFonts w:ascii="Times New Roman" w:eastAsia="等线" w:hAnsi="Times New Roman" w:cs="Times New Roman" w:hint="eastAsia"/>
          <w:kern w:val="0"/>
          <w:szCs w:val="21"/>
        </w:rPr>
        <w:t xml:space="preserve">], the sensitivity of real </w:t>
      </w:r>
      <w:r>
        <w:rPr>
          <w:rFonts w:ascii="Times New Roman" w:eastAsia="等线" w:hAnsi="Times New Roman" w:cs="Times New Roman"/>
          <w:kern w:val="0"/>
          <w:szCs w:val="21"/>
        </w:rPr>
        <w:t>commercialized</w:t>
      </w:r>
      <w:r>
        <w:rPr>
          <w:rFonts w:ascii="Times New Roman" w:eastAsia="等线" w:hAnsi="Times New Roman" w:cs="Times New Roman" w:hint="eastAsia"/>
          <w:kern w:val="0"/>
          <w:szCs w:val="21"/>
        </w:rPr>
        <w:t xml:space="preserve"> UHF RFID tag </w:t>
      </w:r>
      <w:r w:rsidR="008628B1">
        <w:rPr>
          <w:rFonts w:ascii="Times New Roman" w:eastAsia="等线" w:hAnsi="Times New Roman" w:cs="Times New Roman" w:hint="eastAsia"/>
          <w:kern w:val="0"/>
          <w:szCs w:val="21"/>
        </w:rPr>
        <w:t xml:space="preserve">for sensing </w:t>
      </w:r>
      <w:r>
        <w:rPr>
          <w:rFonts w:ascii="Times New Roman" w:eastAsia="等线" w:hAnsi="Times New Roman" w:cs="Times New Roman" w:hint="eastAsia"/>
          <w:kern w:val="0"/>
          <w:szCs w:val="21"/>
        </w:rPr>
        <w:t>is listed in Table I</w:t>
      </w:r>
    </w:p>
    <w:p w14:paraId="3FCCF033" w14:textId="77777777" w:rsidR="008628B1" w:rsidRDefault="008628B1" w:rsidP="008D39FF">
      <w:pPr>
        <w:rPr>
          <w:rFonts w:ascii="Times New Roman" w:eastAsia="等线" w:hAnsi="Times New Roman" w:cs="Times New Roman"/>
          <w:kern w:val="0"/>
          <w:szCs w:val="21"/>
        </w:rPr>
      </w:pPr>
    </w:p>
    <w:p w14:paraId="70CC4428" w14:textId="737B2439" w:rsidR="008628B1" w:rsidRPr="008628B1" w:rsidRDefault="008628B1" w:rsidP="008628B1">
      <w:pPr>
        <w:jc w:val="center"/>
        <w:rPr>
          <w:rFonts w:ascii="Times New Roman" w:eastAsia="等线" w:hAnsi="Times New Roman" w:cs="Times New Roman"/>
          <w:b/>
          <w:bCs/>
          <w:kern w:val="0"/>
          <w:szCs w:val="21"/>
        </w:rPr>
      </w:pPr>
      <w:r w:rsidRPr="008628B1">
        <w:rPr>
          <w:rFonts w:ascii="Times New Roman" w:eastAsia="等线" w:hAnsi="Times New Roman" w:cs="Times New Roman" w:hint="eastAsia"/>
          <w:b/>
          <w:bCs/>
          <w:kern w:val="0"/>
          <w:szCs w:val="21"/>
        </w:rPr>
        <w:t>Table I RF sensitivity of UHF RFID with on-chip sensor</w:t>
      </w:r>
    </w:p>
    <w:p w14:paraId="7C357D80" w14:textId="70C6C07F" w:rsidR="008628B1" w:rsidRPr="0031566D" w:rsidRDefault="008628B1" w:rsidP="008628B1">
      <w:pPr>
        <w:jc w:val="center"/>
        <w:rPr>
          <w:rFonts w:ascii="Times New Roman" w:eastAsia="等线" w:hAnsi="Times New Roman" w:cs="Times New Roman"/>
          <w:kern w:val="0"/>
          <w:szCs w:val="21"/>
        </w:rPr>
      </w:pPr>
      <w:r>
        <w:rPr>
          <w:noProof/>
        </w:rPr>
        <w:drawing>
          <wp:inline distT="0" distB="0" distL="0" distR="0" wp14:anchorId="13D3B0AA" wp14:editId="4700766D">
            <wp:extent cx="4454194" cy="2369626"/>
            <wp:effectExtent l="0" t="0" r="3810" b="0"/>
            <wp:docPr id="7371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2193" name=""/>
                    <pic:cNvPicPr/>
                  </pic:nvPicPr>
                  <pic:blipFill>
                    <a:blip r:embed="rId12"/>
                    <a:stretch>
                      <a:fillRect/>
                    </a:stretch>
                  </pic:blipFill>
                  <pic:spPr>
                    <a:xfrm>
                      <a:off x="0" y="0"/>
                      <a:ext cx="4465049" cy="2375401"/>
                    </a:xfrm>
                    <a:prstGeom prst="rect">
                      <a:avLst/>
                    </a:prstGeom>
                  </pic:spPr>
                </pic:pic>
              </a:graphicData>
            </a:graphic>
          </wp:inline>
        </w:drawing>
      </w:r>
    </w:p>
    <w:p w14:paraId="308C880F" w14:textId="10BE0FD6" w:rsidR="005063F0" w:rsidRPr="008628B1" w:rsidRDefault="008628B1" w:rsidP="008D39FF">
      <w:pPr>
        <w:rPr>
          <w:rFonts w:ascii="Times New Roman" w:eastAsia="等线" w:hAnsi="Times New Roman" w:cs="Times New Roman"/>
          <w:kern w:val="0"/>
          <w:szCs w:val="21"/>
        </w:rPr>
      </w:pPr>
      <w:r>
        <w:rPr>
          <w:rFonts w:ascii="Times New Roman" w:eastAsia="等线" w:hAnsi="Times New Roman" w:cs="Times New Roman"/>
          <w:kern w:val="0"/>
          <w:szCs w:val="21"/>
        </w:rPr>
        <w:t>M</w:t>
      </w:r>
      <w:r>
        <w:rPr>
          <w:rFonts w:ascii="Times New Roman" w:eastAsia="等线" w:hAnsi="Times New Roman" w:cs="Times New Roman" w:hint="eastAsia"/>
          <w:kern w:val="0"/>
          <w:szCs w:val="21"/>
        </w:rPr>
        <w:t xml:space="preserve">any </w:t>
      </w:r>
      <w:r>
        <w:rPr>
          <w:rFonts w:ascii="Times New Roman" w:eastAsia="等线" w:hAnsi="Times New Roman" w:cs="Times New Roman"/>
          <w:kern w:val="0"/>
          <w:szCs w:val="21"/>
        </w:rPr>
        <w:t>devices</w:t>
      </w:r>
      <w:r>
        <w:rPr>
          <w:rFonts w:ascii="Times New Roman" w:eastAsia="等线" w:hAnsi="Times New Roman" w:cs="Times New Roman" w:hint="eastAsia"/>
          <w:kern w:val="0"/>
          <w:szCs w:val="21"/>
        </w:rPr>
        <w:t xml:space="preserve"> don</w:t>
      </w:r>
      <w:r>
        <w:rPr>
          <w:rFonts w:ascii="Times New Roman" w:eastAsia="等线" w:hAnsi="Times New Roman" w:cs="Times New Roman"/>
          <w:kern w:val="0"/>
          <w:szCs w:val="21"/>
        </w:rPr>
        <w:t>’</w:t>
      </w:r>
      <w:r>
        <w:rPr>
          <w:rFonts w:ascii="Times New Roman" w:eastAsia="等线" w:hAnsi="Times New Roman" w:cs="Times New Roman" w:hint="eastAsia"/>
          <w:kern w:val="0"/>
          <w:szCs w:val="21"/>
        </w:rPr>
        <w:t xml:space="preserve">t have good sensitivity as we </w:t>
      </w:r>
      <w:r>
        <w:rPr>
          <w:rFonts w:ascii="Times New Roman" w:eastAsia="等线" w:hAnsi="Times New Roman" w:cs="Times New Roman"/>
          <w:kern w:val="0"/>
          <w:szCs w:val="21"/>
        </w:rPr>
        <w:t>assumed</w:t>
      </w:r>
      <w:r>
        <w:rPr>
          <w:rFonts w:ascii="Times New Roman" w:eastAsia="等线" w:hAnsi="Times New Roman" w:cs="Times New Roman" w:hint="eastAsia"/>
          <w:kern w:val="0"/>
          <w:szCs w:val="21"/>
        </w:rPr>
        <w:t xml:space="preserve"> in SI (-36 dBm) since they have different usage and we need to keep in mind that when we define a </w:t>
      </w:r>
      <w:r>
        <w:rPr>
          <w:rFonts w:ascii="Times New Roman" w:eastAsia="等线" w:hAnsi="Times New Roman" w:cs="Times New Roman"/>
          <w:kern w:val="0"/>
          <w:szCs w:val="21"/>
        </w:rPr>
        <w:t>sensitivity</w:t>
      </w:r>
      <w:r>
        <w:rPr>
          <w:rFonts w:ascii="Times New Roman" w:eastAsia="等线" w:hAnsi="Times New Roman" w:cs="Times New Roman" w:hint="eastAsia"/>
          <w:kern w:val="0"/>
          <w:szCs w:val="21"/>
        </w:rPr>
        <w:t xml:space="preserve"> </w:t>
      </w:r>
      <w:r>
        <w:rPr>
          <w:rFonts w:ascii="Times New Roman" w:eastAsia="等线" w:hAnsi="Times New Roman" w:cs="Times New Roman"/>
          <w:kern w:val="0"/>
          <w:szCs w:val="21"/>
        </w:rPr>
        <w:t>requirement</w:t>
      </w:r>
      <w:r>
        <w:rPr>
          <w:rFonts w:ascii="Times New Roman" w:eastAsia="等线" w:hAnsi="Times New Roman" w:cs="Times New Roman" w:hint="eastAsia"/>
          <w:kern w:val="0"/>
          <w:szCs w:val="21"/>
        </w:rPr>
        <w:t xml:space="preserve">, actually we are </w:t>
      </w:r>
      <w:r>
        <w:rPr>
          <w:rFonts w:ascii="Times New Roman" w:eastAsia="等线" w:hAnsi="Times New Roman" w:cs="Times New Roman"/>
          <w:kern w:val="0"/>
          <w:szCs w:val="21"/>
        </w:rPr>
        <w:t>drawing</w:t>
      </w:r>
      <w:r>
        <w:rPr>
          <w:rFonts w:ascii="Times New Roman" w:eastAsia="等线" w:hAnsi="Times New Roman" w:cs="Times New Roman" w:hint="eastAsia"/>
          <w:kern w:val="0"/>
          <w:szCs w:val="21"/>
        </w:rPr>
        <w:t xml:space="preserve"> a bottom line of cost for all AIoT device which could be risky since the market now is not mature enough.</w:t>
      </w:r>
    </w:p>
    <w:p w14:paraId="23670335" w14:textId="77777777" w:rsidR="008628B1" w:rsidRPr="008628B1" w:rsidRDefault="008628B1" w:rsidP="008D39FF">
      <w:pPr>
        <w:rPr>
          <w:rFonts w:ascii="Times New Roman" w:eastAsia="等线" w:hAnsi="Times New Roman" w:cs="Times New Roman"/>
          <w:kern w:val="0"/>
          <w:szCs w:val="21"/>
        </w:rPr>
      </w:pPr>
    </w:p>
    <w:p w14:paraId="03E926FB" w14:textId="5055C544" w:rsidR="005063F0" w:rsidRPr="0008785E" w:rsidRDefault="005063F0" w:rsidP="008D39FF">
      <w:pPr>
        <w:rPr>
          <w:rFonts w:ascii="Times New Roman" w:eastAsia="等线" w:hAnsi="Times New Roman" w:cs="Times New Roman"/>
          <w:b/>
          <w:bCs/>
          <w:kern w:val="0"/>
          <w:szCs w:val="21"/>
        </w:rPr>
      </w:pPr>
      <w:r w:rsidRPr="0008785E">
        <w:rPr>
          <w:rFonts w:ascii="Times New Roman" w:eastAsia="等线" w:hAnsi="Times New Roman" w:cs="Times New Roman"/>
          <w:b/>
          <w:bCs/>
          <w:kern w:val="0"/>
          <w:szCs w:val="21"/>
        </w:rPr>
        <w:t>O</w:t>
      </w:r>
      <w:r w:rsidRPr="0008785E">
        <w:rPr>
          <w:rFonts w:ascii="Times New Roman" w:eastAsia="等线" w:hAnsi="Times New Roman" w:cs="Times New Roman" w:hint="eastAsia"/>
          <w:b/>
          <w:bCs/>
          <w:kern w:val="0"/>
          <w:szCs w:val="21"/>
        </w:rPr>
        <w:t xml:space="preserve">bservation </w:t>
      </w:r>
      <w:r w:rsidR="00D70DEE">
        <w:rPr>
          <w:rFonts w:ascii="Times New Roman" w:eastAsia="等线" w:hAnsi="Times New Roman" w:cs="Times New Roman" w:hint="eastAsia"/>
          <w:b/>
          <w:bCs/>
          <w:kern w:val="0"/>
          <w:szCs w:val="21"/>
        </w:rPr>
        <w:t>6</w:t>
      </w:r>
      <w:r w:rsidRPr="0008785E">
        <w:rPr>
          <w:rFonts w:ascii="Times New Roman" w:eastAsia="等线" w:hAnsi="Times New Roman" w:cs="Times New Roman" w:hint="eastAsia"/>
          <w:b/>
          <w:bCs/>
          <w:kern w:val="0"/>
          <w:szCs w:val="21"/>
        </w:rPr>
        <w:t xml:space="preserve">: The usage of IoT device is various and the sensitivity </w:t>
      </w:r>
      <w:r w:rsidRPr="0008785E">
        <w:rPr>
          <w:rFonts w:ascii="Times New Roman" w:eastAsia="等线" w:hAnsi="Times New Roman" w:cs="Times New Roman"/>
          <w:b/>
          <w:bCs/>
          <w:kern w:val="0"/>
          <w:szCs w:val="21"/>
        </w:rPr>
        <w:t>requirement</w:t>
      </w:r>
      <w:r w:rsidRPr="0008785E">
        <w:rPr>
          <w:rFonts w:ascii="Times New Roman" w:eastAsia="等线" w:hAnsi="Times New Roman" w:cs="Times New Roman" w:hint="eastAsia"/>
          <w:b/>
          <w:bCs/>
          <w:kern w:val="0"/>
          <w:szCs w:val="21"/>
        </w:rPr>
        <w:t xml:space="preserve"> will</w:t>
      </w:r>
      <w:r w:rsidR="0008785E" w:rsidRPr="0008785E">
        <w:rPr>
          <w:rFonts w:ascii="Times New Roman" w:eastAsia="等线" w:hAnsi="Times New Roman" w:cs="Times New Roman" w:hint="eastAsia"/>
          <w:b/>
          <w:bCs/>
          <w:kern w:val="0"/>
          <w:szCs w:val="21"/>
        </w:rPr>
        <w:t xml:space="preserve"> set</w:t>
      </w:r>
      <w:r w:rsidRPr="0008785E">
        <w:rPr>
          <w:rFonts w:ascii="Times New Roman" w:eastAsia="等线" w:hAnsi="Times New Roman" w:cs="Times New Roman" w:hint="eastAsia"/>
          <w:b/>
          <w:bCs/>
          <w:kern w:val="0"/>
          <w:szCs w:val="21"/>
        </w:rPr>
        <w:t xml:space="preserve"> a </w:t>
      </w:r>
      <w:r w:rsidR="000D4228" w:rsidRPr="0008785E">
        <w:rPr>
          <w:rFonts w:ascii="Times New Roman" w:eastAsia="等线" w:hAnsi="Times New Roman" w:cs="Times New Roman" w:hint="eastAsia"/>
          <w:b/>
          <w:bCs/>
          <w:kern w:val="0"/>
          <w:szCs w:val="21"/>
        </w:rPr>
        <w:t>bottom</w:t>
      </w:r>
      <w:r w:rsidR="0008785E" w:rsidRPr="0008785E">
        <w:rPr>
          <w:rFonts w:ascii="Times New Roman" w:eastAsia="等线" w:hAnsi="Times New Roman" w:cs="Times New Roman" w:hint="eastAsia"/>
          <w:b/>
          <w:bCs/>
          <w:kern w:val="0"/>
          <w:szCs w:val="21"/>
        </w:rPr>
        <w:t xml:space="preserve"> line of cost for all device </w:t>
      </w:r>
      <w:r w:rsidR="0008785E" w:rsidRPr="0008785E">
        <w:rPr>
          <w:rFonts w:ascii="Times New Roman" w:eastAsia="等线" w:hAnsi="Times New Roman" w:cs="Times New Roman"/>
          <w:b/>
          <w:bCs/>
          <w:kern w:val="0"/>
          <w:szCs w:val="21"/>
        </w:rPr>
        <w:t>which</w:t>
      </w:r>
      <w:r w:rsidR="0008785E" w:rsidRPr="0008785E">
        <w:rPr>
          <w:rFonts w:ascii="Times New Roman" w:eastAsia="等线" w:hAnsi="Times New Roman" w:cs="Times New Roman" w:hint="eastAsia"/>
          <w:b/>
          <w:bCs/>
          <w:kern w:val="0"/>
          <w:szCs w:val="21"/>
        </w:rPr>
        <w:t xml:space="preserve"> need to be carefully treated.</w:t>
      </w:r>
    </w:p>
    <w:p w14:paraId="1741DFDD" w14:textId="77777777" w:rsidR="002847BC" w:rsidRDefault="002847BC" w:rsidP="008D39FF">
      <w:pPr>
        <w:rPr>
          <w:rFonts w:ascii="Times New Roman" w:eastAsia="等线" w:hAnsi="Times New Roman" w:cs="Times New Roman"/>
          <w:kern w:val="0"/>
          <w:szCs w:val="21"/>
        </w:rPr>
      </w:pPr>
    </w:p>
    <w:p w14:paraId="70C5AB5D" w14:textId="3BCF7BD4" w:rsidR="008628B1" w:rsidRPr="00D70DEE" w:rsidRDefault="008628B1" w:rsidP="008D39FF">
      <w:pPr>
        <w:rPr>
          <w:rFonts w:ascii="Times New Roman" w:eastAsia="等线" w:hAnsi="Times New Roman" w:cs="Times New Roman"/>
          <w:kern w:val="0"/>
          <w:szCs w:val="21"/>
        </w:rPr>
      </w:pPr>
      <w:r>
        <w:rPr>
          <w:rFonts w:ascii="Times New Roman" w:eastAsia="等线" w:hAnsi="Times New Roman" w:cs="Times New Roman"/>
          <w:kern w:val="0"/>
          <w:szCs w:val="21"/>
        </w:rPr>
        <w:t>I</w:t>
      </w:r>
      <w:r>
        <w:rPr>
          <w:rFonts w:ascii="Times New Roman" w:eastAsia="等线" w:hAnsi="Times New Roman" w:cs="Times New Roman" w:hint="eastAsia"/>
          <w:kern w:val="0"/>
          <w:szCs w:val="21"/>
        </w:rPr>
        <w:t xml:space="preserve">n our understanding, there are two possible </w:t>
      </w:r>
      <w:r>
        <w:rPr>
          <w:rFonts w:ascii="Times New Roman" w:eastAsia="等线" w:hAnsi="Times New Roman" w:cs="Times New Roman"/>
          <w:kern w:val="0"/>
          <w:szCs w:val="21"/>
        </w:rPr>
        <w:t>ways</w:t>
      </w:r>
      <w:r>
        <w:rPr>
          <w:rFonts w:ascii="Times New Roman" w:eastAsia="等线" w:hAnsi="Times New Roman" w:cs="Times New Roman" w:hint="eastAsia"/>
          <w:kern w:val="0"/>
          <w:szCs w:val="21"/>
        </w:rPr>
        <w:t xml:space="preserve"> to define this </w:t>
      </w:r>
      <w:r>
        <w:rPr>
          <w:rFonts w:ascii="Times New Roman" w:eastAsia="等线" w:hAnsi="Times New Roman" w:cs="Times New Roman"/>
          <w:kern w:val="0"/>
          <w:szCs w:val="21"/>
        </w:rPr>
        <w:t>requirement</w:t>
      </w:r>
      <w:r>
        <w:rPr>
          <w:rFonts w:ascii="Times New Roman" w:eastAsia="等线" w:hAnsi="Times New Roman" w:cs="Times New Roman" w:hint="eastAsia"/>
          <w:kern w:val="0"/>
          <w:szCs w:val="21"/>
        </w:rPr>
        <w:t xml:space="preserve">. </w:t>
      </w:r>
      <w:r>
        <w:rPr>
          <w:rFonts w:ascii="Times New Roman" w:eastAsia="等线" w:hAnsi="Times New Roman" w:cs="Times New Roman"/>
          <w:kern w:val="0"/>
          <w:szCs w:val="21"/>
        </w:rPr>
        <w:t>O</w:t>
      </w:r>
      <w:r>
        <w:rPr>
          <w:rFonts w:ascii="Times New Roman" w:eastAsia="等线" w:hAnsi="Times New Roman" w:cs="Times New Roman" w:hint="eastAsia"/>
          <w:kern w:val="0"/>
          <w:szCs w:val="21"/>
        </w:rPr>
        <w:t xml:space="preserve">ne is </w:t>
      </w:r>
      <w:r>
        <w:rPr>
          <w:rFonts w:ascii="Times New Roman" w:eastAsia="等线" w:hAnsi="Times New Roman" w:cs="Times New Roman"/>
          <w:kern w:val="0"/>
          <w:szCs w:val="21"/>
        </w:rPr>
        <w:t>that</w:t>
      </w:r>
      <w:r>
        <w:rPr>
          <w:rFonts w:ascii="Times New Roman" w:eastAsia="等线" w:hAnsi="Times New Roman" w:cs="Times New Roman" w:hint="eastAsia"/>
          <w:kern w:val="0"/>
          <w:szCs w:val="21"/>
        </w:rPr>
        <w:t xml:space="preserve"> 3GPP only define the performance metric (e.g., 10% MDR or BLER) and test method, the sensitivity can be based on </w:t>
      </w:r>
      <w:r w:rsidRPr="008628B1">
        <w:rPr>
          <w:rFonts w:ascii="Times New Roman" w:eastAsia="等线" w:hAnsi="Times New Roman" w:cs="Times New Roman"/>
          <w:kern w:val="0"/>
          <w:szCs w:val="21"/>
        </w:rPr>
        <w:t>manufacturer</w:t>
      </w:r>
      <w:r>
        <w:rPr>
          <w:rFonts w:ascii="Times New Roman" w:eastAsia="等线" w:hAnsi="Times New Roman" w:cs="Times New Roman" w:hint="eastAsia"/>
          <w:kern w:val="0"/>
          <w:szCs w:val="21"/>
        </w:rPr>
        <w:t xml:space="preserve"> declaration. </w:t>
      </w:r>
      <w:r>
        <w:rPr>
          <w:rFonts w:ascii="Times New Roman" w:eastAsia="等线" w:hAnsi="Times New Roman" w:cs="Times New Roman"/>
          <w:kern w:val="0"/>
          <w:szCs w:val="21"/>
        </w:rPr>
        <w:t>A</w:t>
      </w:r>
      <w:r>
        <w:rPr>
          <w:rFonts w:ascii="Times New Roman" w:eastAsia="等线" w:hAnsi="Times New Roman" w:cs="Times New Roman" w:hint="eastAsia"/>
          <w:kern w:val="0"/>
          <w:szCs w:val="21"/>
        </w:rPr>
        <w:t xml:space="preserve">nother way is we only set a requirement to </w:t>
      </w:r>
      <w:r>
        <w:rPr>
          <w:rFonts w:ascii="Times New Roman" w:eastAsia="等线" w:hAnsi="Times New Roman" w:cs="Times New Roman"/>
          <w:kern w:val="0"/>
          <w:szCs w:val="21"/>
        </w:rPr>
        <w:t>guarantee</w:t>
      </w:r>
      <w:r>
        <w:rPr>
          <w:rFonts w:ascii="Times New Roman" w:eastAsia="等线" w:hAnsi="Times New Roman" w:cs="Times New Roman" w:hint="eastAsia"/>
          <w:kern w:val="0"/>
          <w:szCs w:val="21"/>
        </w:rPr>
        <w:t xml:space="preserve"> the </w:t>
      </w:r>
      <w:r w:rsidR="00D70DEE">
        <w:rPr>
          <w:rFonts w:ascii="Times New Roman" w:eastAsia="等线" w:hAnsi="Times New Roman" w:cs="Times New Roman" w:hint="eastAsia"/>
          <w:kern w:val="0"/>
          <w:szCs w:val="21"/>
        </w:rPr>
        <w:t xml:space="preserve">coverage design target in RAN1, </w:t>
      </w:r>
      <w:r w:rsidR="00D70DEE">
        <w:rPr>
          <w:rFonts w:ascii="Times New Roman" w:eastAsia="等线" w:hAnsi="Times New Roman" w:cs="Times New Roman"/>
          <w:kern w:val="0"/>
          <w:szCs w:val="21"/>
        </w:rPr>
        <w:t>and</w:t>
      </w:r>
      <w:r w:rsidR="00D70DEE">
        <w:rPr>
          <w:rFonts w:ascii="Times New Roman" w:eastAsia="等线" w:hAnsi="Times New Roman" w:cs="Times New Roman" w:hint="eastAsia"/>
          <w:kern w:val="0"/>
          <w:szCs w:val="21"/>
        </w:rPr>
        <w:t xml:space="preserve"> the sensitivity can be calculated based on pathloss formula: R2D power (38 dBm) </w:t>
      </w:r>
      <w:r w:rsidR="00D70DEE">
        <w:rPr>
          <w:rFonts w:ascii="Times New Roman" w:eastAsia="等线" w:hAnsi="Times New Roman" w:cs="Times New Roman"/>
          <w:kern w:val="0"/>
          <w:szCs w:val="21"/>
        </w:rPr>
        <w:t>–</w:t>
      </w:r>
      <w:r w:rsidR="00D70DEE">
        <w:rPr>
          <w:rFonts w:ascii="Times New Roman" w:eastAsia="等线" w:hAnsi="Times New Roman" w:cs="Times New Roman" w:hint="eastAsia"/>
          <w:kern w:val="0"/>
          <w:szCs w:val="21"/>
        </w:rPr>
        <w:t xml:space="preserve"> 15m pathloss (51.8 dB) = -13.8 dBm.</w:t>
      </w:r>
    </w:p>
    <w:p w14:paraId="02131B3B" w14:textId="77777777" w:rsidR="008628B1" w:rsidRPr="00D70DEE" w:rsidRDefault="008628B1" w:rsidP="008D39FF">
      <w:pPr>
        <w:rPr>
          <w:rFonts w:ascii="Times New Roman" w:eastAsia="等线" w:hAnsi="Times New Roman" w:cs="Times New Roman"/>
          <w:kern w:val="0"/>
          <w:szCs w:val="21"/>
        </w:rPr>
      </w:pPr>
    </w:p>
    <w:p w14:paraId="668FFDFD" w14:textId="6C56D51E" w:rsidR="00F63E3A" w:rsidRDefault="00F63E3A"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Proposal </w:t>
      </w:r>
      <w:r w:rsidR="00217790">
        <w:rPr>
          <w:rFonts w:ascii="Times New Roman" w:eastAsia="等线" w:hAnsi="Times New Roman" w:cs="Times New Roman" w:hint="eastAsia"/>
          <w:b/>
          <w:bCs/>
          <w:kern w:val="0"/>
          <w:szCs w:val="21"/>
        </w:rPr>
        <w:t>10</w:t>
      </w:r>
      <w:r w:rsidRPr="002847BC">
        <w:rPr>
          <w:rFonts w:ascii="Times New Roman" w:eastAsia="等线" w:hAnsi="Times New Roman" w:cs="Times New Roman"/>
          <w:b/>
          <w:bCs/>
          <w:kern w:val="0"/>
          <w:szCs w:val="21"/>
        </w:rPr>
        <w:t xml:space="preserve">: </w:t>
      </w:r>
      <w:r w:rsidR="005063F0">
        <w:rPr>
          <w:rFonts w:ascii="Times New Roman" w:eastAsia="等线" w:hAnsi="Times New Roman" w:cs="Times New Roman" w:hint="eastAsia"/>
          <w:b/>
          <w:bCs/>
          <w:kern w:val="0"/>
          <w:szCs w:val="21"/>
        </w:rPr>
        <w:t>Consider following two options for REFSENS definition:</w:t>
      </w:r>
    </w:p>
    <w:p w14:paraId="6C0F0036" w14:textId="795BF7D7" w:rsidR="005063F0" w:rsidRDefault="005063F0" w:rsidP="005063F0">
      <w:pPr>
        <w:rPr>
          <w:rFonts w:ascii="Times New Roman" w:eastAsia="等线" w:hAnsi="Times New Roman" w:cs="Times New Roman"/>
          <w:b/>
          <w:bCs/>
          <w:kern w:val="0"/>
          <w:szCs w:val="21"/>
        </w:rPr>
      </w:pPr>
      <w:r>
        <w:rPr>
          <w:rFonts w:ascii="Times New Roman" w:eastAsia="等线" w:hAnsi="Times New Roman" w:cs="Times New Roman"/>
          <w:b/>
          <w:bCs/>
          <w:kern w:val="0"/>
          <w:szCs w:val="21"/>
        </w:rPr>
        <w:t>O</w:t>
      </w:r>
      <w:r>
        <w:rPr>
          <w:rFonts w:ascii="Times New Roman" w:eastAsia="等线" w:hAnsi="Times New Roman" w:cs="Times New Roman" w:hint="eastAsia"/>
          <w:b/>
          <w:bCs/>
          <w:kern w:val="0"/>
          <w:szCs w:val="21"/>
        </w:rPr>
        <w:t xml:space="preserve">ption 1: RAN4 only define the test methods and performance metric, the REFSENS can be declared by manufacturer </w:t>
      </w:r>
    </w:p>
    <w:p w14:paraId="29BEDFEE" w14:textId="67EA26D6" w:rsidR="005063F0" w:rsidRPr="005063F0" w:rsidRDefault="005063F0" w:rsidP="005063F0">
      <w:pPr>
        <w:rPr>
          <w:rFonts w:ascii="Times New Roman" w:eastAsia="等线" w:hAnsi="Times New Roman" w:cs="Times New Roman"/>
          <w:b/>
          <w:bCs/>
          <w:kern w:val="0"/>
          <w:szCs w:val="21"/>
        </w:rPr>
      </w:pPr>
      <w:r>
        <w:rPr>
          <w:rFonts w:ascii="Times New Roman" w:eastAsia="等线" w:hAnsi="Times New Roman" w:cs="Times New Roman"/>
          <w:b/>
          <w:bCs/>
          <w:kern w:val="0"/>
          <w:szCs w:val="21"/>
        </w:rPr>
        <w:t>Option</w:t>
      </w:r>
      <w:r>
        <w:rPr>
          <w:rFonts w:ascii="Times New Roman" w:eastAsia="等线" w:hAnsi="Times New Roman" w:cs="Times New Roman" w:hint="eastAsia"/>
          <w:b/>
          <w:bCs/>
          <w:kern w:val="0"/>
          <w:szCs w:val="21"/>
        </w:rPr>
        <w:t xml:space="preserve"> 2: </w:t>
      </w:r>
      <w:r w:rsidR="0081272F">
        <w:rPr>
          <w:rFonts w:ascii="Times New Roman" w:eastAsia="等线" w:hAnsi="Times New Roman" w:cs="Times New Roman" w:hint="eastAsia"/>
          <w:b/>
          <w:bCs/>
          <w:kern w:val="0"/>
          <w:szCs w:val="21"/>
        </w:rPr>
        <w:t xml:space="preserve">Define </w:t>
      </w:r>
      <w:r>
        <w:rPr>
          <w:rFonts w:ascii="Times New Roman" w:eastAsia="等线" w:hAnsi="Times New Roman" w:cs="Times New Roman" w:hint="eastAsia"/>
          <w:b/>
          <w:bCs/>
          <w:kern w:val="0"/>
          <w:szCs w:val="21"/>
        </w:rPr>
        <w:t xml:space="preserve">REFSENS for </w:t>
      </w:r>
      <w:r w:rsidR="007D3EA5">
        <w:rPr>
          <w:rFonts w:ascii="Times New Roman" w:eastAsia="等线" w:hAnsi="Times New Roman" w:cs="Times New Roman" w:hint="eastAsia"/>
          <w:b/>
          <w:bCs/>
          <w:kern w:val="0"/>
          <w:szCs w:val="21"/>
        </w:rPr>
        <w:t>device 1</w:t>
      </w:r>
      <w:r>
        <w:rPr>
          <w:rFonts w:ascii="Times New Roman" w:eastAsia="等线" w:hAnsi="Times New Roman" w:cs="Times New Roman" w:hint="eastAsia"/>
          <w:b/>
          <w:bCs/>
          <w:kern w:val="0"/>
          <w:szCs w:val="21"/>
        </w:rPr>
        <w:t xml:space="preserve"> based on the 15m coverage design target</w:t>
      </w:r>
      <w:r w:rsidR="0081272F">
        <w:rPr>
          <w:rFonts w:ascii="Times New Roman" w:eastAsia="等线" w:hAnsi="Times New Roman" w:cs="Times New Roman" w:hint="eastAsia"/>
          <w:b/>
          <w:bCs/>
          <w:kern w:val="0"/>
          <w:szCs w:val="21"/>
        </w:rPr>
        <w:t xml:space="preserve"> in R19</w:t>
      </w:r>
      <w:r>
        <w:rPr>
          <w:rFonts w:ascii="Times New Roman" w:eastAsia="等线" w:hAnsi="Times New Roman" w:cs="Times New Roman" w:hint="eastAsia"/>
          <w:b/>
          <w:bCs/>
          <w:kern w:val="0"/>
          <w:szCs w:val="21"/>
        </w:rPr>
        <w:t>, e.g., -1</w:t>
      </w:r>
      <w:r w:rsidR="00D70DEE">
        <w:rPr>
          <w:rFonts w:ascii="Times New Roman" w:eastAsia="等线" w:hAnsi="Times New Roman" w:cs="Times New Roman" w:hint="eastAsia"/>
          <w:b/>
          <w:bCs/>
          <w:kern w:val="0"/>
          <w:szCs w:val="21"/>
        </w:rPr>
        <w:t>3</w:t>
      </w:r>
      <w:r>
        <w:rPr>
          <w:rFonts w:ascii="Times New Roman" w:eastAsia="等线" w:hAnsi="Times New Roman" w:cs="Times New Roman" w:hint="eastAsia"/>
          <w:b/>
          <w:bCs/>
          <w:kern w:val="0"/>
          <w:szCs w:val="21"/>
        </w:rPr>
        <w:t>.8 dBm</w:t>
      </w:r>
      <w:r w:rsidR="0081272F">
        <w:rPr>
          <w:rFonts w:ascii="Times New Roman" w:eastAsia="等线" w:hAnsi="Times New Roman" w:cs="Times New Roman" w:hint="eastAsia"/>
          <w:b/>
          <w:bCs/>
          <w:kern w:val="0"/>
          <w:szCs w:val="21"/>
        </w:rPr>
        <w:t>.</w:t>
      </w:r>
    </w:p>
    <w:p w14:paraId="6F6A6DDE" w14:textId="6105DDD9" w:rsidR="00F63E3A" w:rsidRDefault="00F63E3A" w:rsidP="008D39FF">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ab/>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091DA6E6" w:rsidR="00D8281A" w:rsidRDefault="00E440F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w:t>
      </w:r>
      <w:r w:rsidR="007D3EA5">
        <w:rPr>
          <w:rFonts w:ascii="Times New Roman" w:eastAsia="等线" w:hAnsi="Times New Roman" w:cs="Times New Roman" w:hint="eastAsia"/>
          <w:kern w:val="0"/>
          <w:sz w:val="20"/>
          <w:szCs w:val="20"/>
        </w:rPr>
        <w:t>further update</w:t>
      </w:r>
      <w:r>
        <w:rPr>
          <w:rFonts w:ascii="Times New Roman" w:eastAsia="等线" w:hAnsi="Times New Roman" w:cs="Times New Roman" w:hint="eastAsia"/>
          <w:kern w:val="0"/>
          <w:sz w:val="20"/>
          <w:szCs w:val="20"/>
        </w:rPr>
        <w:t xml:space="preserve"> views on AIoT device</w:t>
      </w:r>
      <w:r w:rsidR="007D3EA5">
        <w:rPr>
          <w:rFonts w:ascii="Times New Roman" w:eastAsia="等线" w:hAnsi="Times New Roman" w:cs="Times New Roman" w:hint="eastAsia"/>
          <w:kern w:val="0"/>
          <w:sz w:val="20"/>
          <w:szCs w:val="20"/>
        </w:rPr>
        <w:t xml:space="preserve"> RF requirements</w:t>
      </w:r>
      <w:r>
        <w:rPr>
          <w:rFonts w:ascii="Times New Roman" w:eastAsia="等线" w:hAnsi="Times New Roman" w:cs="Times New Roman" w:hint="eastAsia"/>
          <w:kern w:val="0"/>
          <w:sz w:val="20"/>
          <w:szCs w:val="20"/>
        </w:rPr>
        <w:t>.</w:t>
      </w:r>
    </w:p>
    <w:p w14:paraId="207AB53C" w14:textId="77777777" w:rsidR="00507117" w:rsidRPr="00507117" w:rsidRDefault="00507117" w:rsidP="00507117">
      <w:pPr>
        <w:rPr>
          <w:rFonts w:ascii="Times New Roman" w:hAnsi="Times New Roman" w:cs="Times New Roman"/>
        </w:rPr>
      </w:pPr>
      <w:r w:rsidRPr="00507117">
        <w:rPr>
          <w:rFonts w:ascii="Times New Roman" w:hAnsi="Times New Roman" w:cs="Times New Roman"/>
          <w:b/>
          <w:bCs/>
        </w:rPr>
        <w:t>O</w:t>
      </w:r>
      <w:r w:rsidRPr="00507117">
        <w:rPr>
          <w:rFonts w:ascii="Times New Roman" w:hAnsi="Times New Roman" w:cs="Times New Roman" w:hint="eastAsia"/>
          <w:b/>
          <w:bCs/>
        </w:rPr>
        <w:t xml:space="preserve">bservation 1: </w:t>
      </w:r>
      <w:r w:rsidRPr="00507117">
        <w:rPr>
          <w:rFonts w:ascii="Times New Roman" w:hAnsi="Times New Roman" w:cs="Times New Roman" w:hint="eastAsia"/>
        </w:rPr>
        <w:t xml:space="preserve">The </w:t>
      </w:r>
      <w:r w:rsidRPr="00507117">
        <w:rPr>
          <w:rFonts w:ascii="Times New Roman" w:hAnsi="Times New Roman" w:cs="Times New Roman"/>
        </w:rPr>
        <w:t>backscatter</w:t>
      </w:r>
      <w:r w:rsidRPr="00507117">
        <w:rPr>
          <w:rFonts w:ascii="Times New Roman" w:hAnsi="Times New Roman" w:cs="Times New Roman" w:hint="eastAsia"/>
        </w:rPr>
        <w:t xml:space="preserve"> loss depends on the mismatch between antenna impedance and load impedance which should be </w:t>
      </w:r>
      <w:r w:rsidRPr="00507117">
        <w:rPr>
          <w:rFonts w:ascii="Times New Roman" w:hAnsi="Times New Roman" w:cs="Times New Roman"/>
        </w:rPr>
        <w:t>similar</w:t>
      </w:r>
      <w:r w:rsidRPr="00507117">
        <w:rPr>
          <w:rFonts w:ascii="Times New Roman" w:hAnsi="Times New Roman" w:cs="Times New Roman" w:hint="eastAsia"/>
        </w:rPr>
        <w:t xml:space="preserve"> for </w:t>
      </w:r>
      <w:r w:rsidRPr="00507117">
        <w:rPr>
          <w:rFonts w:ascii="Times New Roman" w:hAnsi="Times New Roman" w:cs="Times New Roman"/>
        </w:rPr>
        <w:t>different</w:t>
      </w:r>
      <w:r w:rsidRPr="00507117">
        <w:rPr>
          <w:rFonts w:ascii="Times New Roman" w:hAnsi="Times New Roman" w:cs="Times New Roman" w:hint="eastAsia"/>
        </w:rPr>
        <w:t xml:space="preserve"> incoming CW power.</w:t>
      </w:r>
    </w:p>
    <w:p w14:paraId="1E878DD9" w14:textId="77777777" w:rsidR="00507117" w:rsidRPr="00507117" w:rsidRDefault="00507117" w:rsidP="00507117">
      <w:pPr>
        <w:rPr>
          <w:rFonts w:ascii="Times New Roman" w:hAnsi="Times New Roman" w:cs="Times New Roman"/>
        </w:rPr>
      </w:pPr>
    </w:p>
    <w:p w14:paraId="51598982" w14:textId="77777777" w:rsid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roposal 1:</w:t>
      </w:r>
      <w:r w:rsidRPr="00507117">
        <w:rPr>
          <w:rFonts w:ascii="Times New Roman" w:hAnsi="Times New Roman" w:cs="Times New Roman" w:hint="eastAsia"/>
        </w:rPr>
        <w:t xml:space="preserve"> Only one incoming CW power level </w:t>
      </w:r>
      <w:r w:rsidRPr="00507117">
        <w:rPr>
          <w:rFonts w:ascii="Times New Roman" w:hAnsi="Times New Roman" w:cs="Times New Roman"/>
        </w:rPr>
        <w:t>configuration</w:t>
      </w:r>
      <w:r w:rsidRPr="00507117">
        <w:rPr>
          <w:rFonts w:ascii="Times New Roman" w:hAnsi="Times New Roman" w:cs="Times New Roman" w:hint="eastAsia"/>
        </w:rPr>
        <w:t xml:space="preserve"> at device antenna is enough to verify the backscatter loss, and 0 dBm can be considered for simplicity.</w:t>
      </w:r>
    </w:p>
    <w:p w14:paraId="0A6A3422" w14:textId="77777777" w:rsidR="00507117" w:rsidRPr="00507117" w:rsidRDefault="00507117" w:rsidP="00507117">
      <w:pPr>
        <w:rPr>
          <w:rFonts w:ascii="Times New Roman" w:hAnsi="Times New Roman" w:cs="Times New Roman"/>
        </w:rPr>
      </w:pPr>
    </w:p>
    <w:p w14:paraId="72FD2B99" w14:textId="77777777" w:rsid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roposal 2:</w:t>
      </w:r>
      <w:r w:rsidRPr="00507117">
        <w:rPr>
          <w:rFonts w:ascii="Times New Roman" w:hAnsi="Times New Roman" w:cs="Times New Roman" w:hint="eastAsia"/>
        </w:rPr>
        <w:t xml:space="preserve"> Use min peak EIRP to define the radiated power of device and the -6 dBm under 0 dBm CW power can be considered.</w:t>
      </w:r>
    </w:p>
    <w:p w14:paraId="794995A1" w14:textId="77777777" w:rsidR="00507117" w:rsidRPr="00507117" w:rsidRDefault="00507117" w:rsidP="00507117">
      <w:pPr>
        <w:rPr>
          <w:rFonts w:ascii="Times New Roman" w:hAnsi="Times New Roman" w:cs="Times New Roman"/>
        </w:rPr>
      </w:pPr>
    </w:p>
    <w:p w14:paraId="757E7195" w14:textId="77777777" w:rsidR="00507117" w:rsidRP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roposal 3:</w:t>
      </w:r>
      <w:r w:rsidRPr="00507117">
        <w:rPr>
          <w:rFonts w:ascii="Times New Roman" w:hAnsi="Times New Roman" w:cs="Times New Roman" w:hint="eastAsia"/>
        </w:rPr>
        <w:t xml:space="preserve"> </w:t>
      </w:r>
      <w:r w:rsidRPr="00507117">
        <w:rPr>
          <w:rFonts w:ascii="Times New Roman" w:hAnsi="Times New Roman" w:cs="Times New Roman"/>
        </w:rPr>
        <w:t>W</w:t>
      </w:r>
      <w:r w:rsidRPr="00507117">
        <w:rPr>
          <w:rFonts w:ascii="Times New Roman" w:hAnsi="Times New Roman" w:cs="Times New Roman" w:hint="eastAsia"/>
        </w:rPr>
        <w:t xml:space="preserve">hether the </w:t>
      </w:r>
      <w:r w:rsidRPr="00507117">
        <w:rPr>
          <w:rFonts w:ascii="Times New Roman" w:hAnsi="Times New Roman" w:cs="Times New Roman"/>
        </w:rPr>
        <w:t>requirement</w:t>
      </w:r>
      <w:r w:rsidRPr="00507117">
        <w:rPr>
          <w:rFonts w:ascii="Times New Roman" w:hAnsi="Times New Roman" w:cs="Times New Roman" w:hint="eastAsia"/>
        </w:rPr>
        <w:t xml:space="preserve"> for antenna patten is necessary or not (e.g., orientation tolerance, spherical coverage) needs more </w:t>
      </w:r>
      <w:r w:rsidRPr="00507117">
        <w:rPr>
          <w:rFonts w:ascii="Times New Roman" w:hAnsi="Times New Roman" w:cs="Times New Roman"/>
        </w:rPr>
        <w:t>discussion</w:t>
      </w:r>
      <w:r w:rsidRPr="00507117">
        <w:rPr>
          <w:rFonts w:ascii="Times New Roman" w:hAnsi="Times New Roman" w:cs="Times New Roman" w:hint="eastAsia"/>
        </w:rPr>
        <w:t xml:space="preserve">.  </w:t>
      </w:r>
    </w:p>
    <w:p w14:paraId="0ED85BA4" w14:textId="77777777" w:rsidR="00507117" w:rsidRPr="00507117" w:rsidRDefault="00507117" w:rsidP="00507117">
      <w:pPr>
        <w:rPr>
          <w:rFonts w:ascii="Times New Roman" w:hAnsi="Times New Roman" w:cs="Times New Roman"/>
        </w:rPr>
      </w:pPr>
    </w:p>
    <w:p w14:paraId="1D405575" w14:textId="77777777" w:rsidR="00507117" w:rsidRDefault="00507117" w:rsidP="00507117">
      <w:pPr>
        <w:rPr>
          <w:rFonts w:ascii="Times New Roman" w:hAnsi="Times New Roman" w:cs="Times New Roman"/>
        </w:rPr>
      </w:pPr>
      <w:r w:rsidRPr="00507117">
        <w:rPr>
          <w:rFonts w:ascii="Times New Roman" w:hAnsi="Times New Roman" w:cs="Times New Roman"/>
          <w:b/>
          <w:bCs/>
        </w:rPr>
        <w:t>Proposal</w:t>
      </w:r>
      <w:r w:rsidRPr="00507117">
        <w:rPr>
          <w:rFonts w:ascii="Times New Roman" w:hAnsi="Times New Roman" w:cs="Times New Roman" w:hint="eastAsia"/>
          <w:b/>
          <w:bCs/>
        </w:rPr>
        <w:t xml:space="preserve"> 4:</w:t>
      </w:r>
      <w:r w:rsidRPr="00507117">
        <w:rPr>
          <w:rFonts w:ascii="Times New Roman" w:hAnsi="Times New Roman" w:cs="Times New Roman" w:hint="eastAsia"/>
        </w:rPr>
        <w:t xml:space="preserve"> The transmit </w:t>
      </w:r>
      <w:r w:rsidRPr="00507117">
        <w:rPr>
          <w:rFonts w:ascii="Times New Roman" w:hAnsi="Times New Roman" w:cs="Times New Roman"/>
        </w:rPr>
        <w:t>signal</w:t>
      </w:r>
      <w:r w:rsidRPr="00507117">
        <w:rPr>
          <w:rFonts w:ascii="Times New Roman" w:hAnsi="Times New Roman" w:cs="Times New Roman" w:hint="eastAsia"/>
        </w:rPr>
        <w:t xml:space="preserve"> quality (e.g., SFO, RF envelope) is only defined at peak EIRP direction</w:t>
      </w:r>
    </w:p>
    <w:p w14:paraId="34153A8C" w14:textId="77777777" w:rsidR="00507117" w:rsidRPr="00507117" w:rsidRDefault="00507117" w:rsidP="00507117">
      <w:pPr>
        <w:rPr>
          <w:rFonts w:ascii="Times New Roman" w:hAnsi="Times New Roman" w:cs="Times New Roman"/>
        </w:rPr>
      </w:pPr>
    </w:p>
    <w:p w14:paraId="481B29CB" w14:textId="77777777" w:rsid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 xml:space="preserve">roposal 5: </w:t>
      </w:r>
      <w:r w:rsidRPr="00507117">
        <w:rPr>
          <w:rFonts w:ascii="Times New Roman" w:hAnsi="Times New Roman" w:cs="Times New Roman" w:hint="eastAsia"/>
        </w:rPr>
        <w:t xml:space="preserve">The transmit </w:t>
      </w:r>
      <w:r w:rsidRPr="00507117">
        <w:rPr>
          <w:rFonts w:ascii="Times New Roman" w:hAnsi="Times New Roman" w:cs="Times New Roman"/>
        </w:rPr>
        <w:t>signal</w:t>
      </w:r>
      <w:r w:rsidRPr="00507117">
        <w:rPr>
          <w:rFonts w:ascii="Times New Roman" w:hAnsi="Times New Roman" w:cs="Times New Roman" w:hint="eastAsia"/>
        </w:rPr>
        <w:t xml:space="preserve"> quality is verified under maximum D2R data rate.</w:t>
      </w:r>
    </w:p>
    <w:p w14:paraId="4F8EF36B" w14:textId="77777777" w:rsidR="00507117" w:rsidRPr="00507117" w:rsidRDefault="00507117" w:rsidP="00507117">
      <w:pPr>
        <w:rPr>
          <w:rFonts w:ascii="Times New Roman" w:hAnsi="Times New Roman" w:cs="Times New Roman"/>
        </w:rPr>
      </w:pPr>
    </w:p>
    <w:p w14:paraId="551F24BD" w14:textId="77777777" w:rsidR="00507117" w:rsidRDefault="00507117" w:rsidP="00507117">
      <w:pPr>
        <w:rPr>
          <w:rFonts w:ascii="Times New Roman" w:hAnsi="Times New Roman" w:cs="Times New Roman"/>
        </w:rPr>
      </w:pPr>
      <w:r w:rsidRPr="00507117">
        <w:rPr>
          <w:rFonts w:ascii="Times New Roman" w:hAnsi="Times New Roman" w:cs="Times New Roman"/>
          <w:b/>
          <w:bCs/>
        </w:rPr>
        <w:lastRenderedPageBreak/>
        <w:t>O</w:t>
      </w:r>
      <w:r w:rsidRPr="00507117">
        <w:rPr>
          <w:rFonts w:ascii="Times New Roman" w:hAnsi="Times New Roman" w:cs="Times New Roman" w:hint="eastAsia"/>
          <w:b/>
          <w:bCs/>
        </w:rPr>
        <w:t>bservation 2:</w:t>
      </w:r>
      <w:r w:rsidRPr="00507117">
        <w:rPr>
          <w:rFonts w:ascii="Times New Roman" w:hAnsi="Times New Roman" w:cs="Times New Roman" w:hint="eastAsia"/>
        </w:rPr>
        <w:t xml:space="preserve"> ITU-R has no clear occupied </w:t>
      </w:r>
      <w:r w:rsidRPr="00507117">
        <w:rPr>
          <w:rFonts w:ascii="Times New Roman" w:hAnsi="Times New Roman" w:cs="Times New Roman"/>
        </w:rPr>
        <w:t>bandwidth</w:t>
      </w:r>
      <w:r w:rsidRPr="00507117">
        <w:rPr>
          <w:rFonts w:ascii="Times New Roman" w:hAnsi="Times New Roman" w:cs="Times New Roman" w:hint="eastAsia"/>
        </w:rPr>
        <w:t xml:space="preserve"> limitation for passive device type.</w:t>
      </w:r>
    </w:p>
    <w:p w14:paraId="0CCA51CD" w14:textId="77777777" w:rsidR="00507117" w:rsidRPr="00507117" w:rsidRDefault="00507117" w:rsidP="00507117">
      <w:pPr>
        <w:rPr>
          <w:rFonts w:ascii="Times New Roman" w:hAnsi="Times New Roman" w:cs="Times New Roman"/>
        </w:rPr>
      </w:pPr>
    </w:p>
    <w:p w14:paraId="26D15841" w14:textId="77777777" w:rsidR="00507117" w:rsidRDefault="00507117" w:rsidP="00507117">
      <w:pPr>
        <w:rPr>
          <w:rFonts w:ascii="Times New Roman" w:hAnsi="Times New Roman" w:cs="Times New Roman"/>
        </w:rPr>
      </w:pPr>
      <w:r w:rsidRPr="00507117">
        <w:rPr>
          <w:rFonts w:ascii="Times New Roman" w:hAnsi="Times New Roman" w:cs="Times New Roman"/>
          <w:b/>
          <w:bCs/>
        </w:rPr>
        <w:t>O</w:t>
      </w:r>
      <w:r w:rsidRPr="00507117">
        <w:rPr>
          <w:rFonts w:ascii="Times New Roman" w:hAnsi="Times New Roman" w:cs="Times New Roman" w:hint="eastAsia"/>
          <w:b/>
          <w:bCs/>
        </w:rPr>
        <w:t>bservation 3:</w:t>
      </w:r>
      <w:r w:rsidRPr="00507117">
        <w:rPr>
          <w:rFonts w:ascii="Times New Roman" w:hAnsi="Times New Roman" w:cs="Times New Roman" w:hint="eastAsia"/>
        </w:rPr>
        <w:t xml:space="preserve"> To achieve 99% occupied bandwidth, at least 5</w:t>
      </w:r>
      <w:r w:rsidRPr="00507117">
        <w:rPr>
          <w:rFonts w:ascii="Times New Roman" w:hAnsi="Times New Roman" w:cs="Times New Roman" w:hint="eastAsia"/>
          <w:vertAlign w:val="superscript"/>
        </w:rPr>
        <w:t>th</w:t>
      </w:r>
      <w:r w:rsidRPr="00507117">
        <w:rPr>
          <w:rFonts w:ascii="Times New Roman" w:hAnsi="Times New Roman" w:cs="Times New Roman" w:hint="eastAsia"/>
        </w:rPr>
        <w:t xml:space="preserve"> harmonic </w:t>
      </w:r>
      <w:r w:rsidRPr="00507117">
        <w:rPr>
          <w:rFonts w:ascii="Times New Roman" w:hAnsi="Times New Roman" w:cs="Times New Roman"/>
        </w:rPr>
        <w:t>needs</w:t>
      </w:r>
      <w:r w:rsidRPr="00507117">
        <w:rPr>
          <w:rFonts w:ascii="Times New Roman" w:hAnsi="Times New Roman" w:cs="Times New Roman" w:hint="eastAsia"/>
        </w:rPr>
        <w:t xml:space="preserve"> to be included in the D2R Channel bandwidth. </w:t>
      </w:r>
    </w:p>
    <w:p w14:paraId="42ADDD64" w14:textId="77777777" w:rsidR="00507117" w:rsidRPr="00507117" w:rsidRDefault="00507117" w:rsidP="00507117">
      <w:pPr>
        <w:rPr>
          <w:rFonts w:ascii="Times New Roman" w:hAnsi="Times New Roman" w:cs="Times New Roman"/>
        </w:rPr>
      </w:pPr>
    </w:p>
    <w:p w14:paraId="4833772D" w14:textId="77777777" w:rsid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 xml:space="preserve">roposal 6: </w:t>
      </w:r>
      <w:r w:rsidRPr="00507117">
        <w:rPr>
          <w:rFonts w:ascii="Times New Roman" w:hAnsi="Times New Roman" w:cs="Times New Roman" w:hint="eastAsia"/>
        </w:rPr>
        <w:t xml:space="preserve">The occupied </w:t>
      </w:r>
      <w:r w:rsidRPr="00507117">
        <w:rPr>
          <w:rFonts w:ascii="Times New Roman" w:hAnsi="Times New Roman" w:cs="Times New Roman"/>
        </w:rPr>
        <w:t>bandwidth</w:t>
      </w:r>
      <w:r w:rsidRPr="00507117">
        <w:rPr>
          <w:rFonts w:ascii="Times New Roman" w:hAnsi="Times New Roman" w:cs="Times New Roman" w:hint="eastAsia"/>
        </w:rPr>
        <w:t xml:space="preserve"> is not defined for AIoT device and the concern on the impact to other radio system can be addressed by </w:t>
      </w:r>
      <w:r w:rsidRPr="00507117">
        <w:rPr>
          <w:rFonts w:ascii="Times New Roman" w:hAnsi="Times New Roman" w:cs="Times New Roman"/>
        </w:rPr>
        <w:t>emission</w:t>
      </w:r>
      <w:r w:rsidRPr="00507117">
        <w:rPr>
          <w:rFonts w:ascii="Times New Roman" w:hAnsi="Times New Roman" w:cs="Times New Roman" w:hint="eastAsia"/>
        </w:rPr>
        <w:t xml:space="preserve"> mask.</w:t>
      </w:r>
    </w:p>
    <w:p w14:paraId="2EA5718C" w14:textId="77777777" w:rsidR="00507117" w:rsidRPr="00507117" w:rsidRDefault="00507117" w:rsidP="00507117">
      <w:pPr>
        <w:rPr>
          <w:rFonts w:ascii="Times New Roman" w:hAnsi="Times New Roman" w:cs="Times New Roman"/>
        </w:rPr>
      </w:pPr>
    </w:p>
    <w:p w14:paraId="796FD0B6" w14:textId="77777777" w:rsid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roposal 7:</w:t>
      </w:r>
      <w:r w:rsidRPr="00507117">
        <w:rPr>
          <w:rFonts w:ascii="Times New Roman" w:hAnsi="Times New Roman" w:cs="Times New Roman" w:hint="eastAsia"/>
        </w:rPr>
        <w:t xml:space="preserve"> The emission mask of AIoT is verified under maximum D2R data rate and the hormonic need to be considered when defining the </w:t>
      </w:r>
      <w:r w:rsidRPr="00507117">
        <w:rPr>
          <w:rFonts w:ascii="Times New Roman" w:hAnsi="Times New Roman" w:cs="Times New Roman"/>
        </w:rPr>
        <w:t>requirement</w:t>
      </w:r>
      <w:r w:rsidRPr="00507117">
        <w:rPr>
          <w:rFonts w:ascii="Times New Roman" w:hAnsi="Times New Roman" w:cs="Times New Roman" w:hint="eastAsia"/>
        </w:rPr>
        <w:t xml:space="preserve">. </w:t>
      </w:r>
    </w:p>
    <w:p w14:paraId="0B682DCE" w14:textId="77777777" w:rsidR="00507117" w:rsidRPr="00507117" w:rsidRDefault="00507117" w:rsidP="00507117">
      <w:pPr>
        <w:rPr>
          <w:rFonts w:ascii="Times New Roman" w:hAnsi="Times New Roman" w:cs="Times New Roman"/>
        </w:rPr>
      </w:pPr>
    </w:p>
    <w:p w14:paraId="51A6CE60" w14:textId="77777777" w:rsidR="00507117" w:rsidRPr="00507117" w:rsidRDefault="00507117" w:rsidP="00507117">
      <w:pPr>
        <w:rPr>
          <w:rFonts w:ascii="Times New Roman" w:hAnsi="Times New Roman" w:cs="Times New Roman"/>
        </w:rPr>
      </w:pPr>
      <w:r w:rsidRPr="00507117">
        <w:rPr>
          <w:rFonts w:ascii="Times New Roman" w:hAnsi="Times New Roman" w:cs="Times New Roman"/>
          <w:b/>
          <w:bCs/>
        </w:rPr>
        <w:t>P</w:t>
      </w:r>
      <w:r w:rsidRPr="00507117">
        <w:rPr>
          <w:rFonts w:ascii="Times New Roman" w:hAnsi="Times New Roman" w:cs="Times New Roman" w:hint="eastAsia"/>
          <w:b/>
          <w:bCs/>
        </w:rPr>
        <w:t>roposal 8:</w:t>
      </w:r>
      <w:r w:rsidRPr="00507117">
        <w:rPr>
          <w:rFonts w:ascii="Times New Roman" w:hAnsi="Times New Roman" w:cs="Times New Roman" w:hint="eastAsia"/>
        </w:rPr>
        <w:t xml:space="preserve"> The unwanted </w:t>
      </w:r>
      <w:r w:rsidRPr="00507117">
        <w:rPr>
          <w:rFonts w:ascii="Times New Roman" w:hAnsi="Times New Roman" w:cs="Times New Roman"/>
        </w:rPr>
        <w:t>emission</w:t>
      </w:r>
      <w:r w:rsidRPr="00507117">
        <w:rPr>
          <w:rFonts w:ascii="Times New Roman" w:hAnsi="Times New Roman" w:cs="Times New Roman" w:hint="eastAsia"/>
        </w:rPr>
        <w:t xml:space="preserve"> is defined on the EIRP peak direction which is same as the radiated power.</w:t>
      </w:r>
    </w:p>
    <w:p w14:paraId="606CA6F4" w14:textId="77777777" w:rsidR="00507117" w:rsidRDefault="00507117" w:rsidP="00507117">
      <w:pPr>
        <w:rPr>
          <w:rFonts w:ascii="Times New Roman" w:eastAsia="等线" w:hAnsi="Times New Roman" w:cs="Times New Roman"/>
          <w:kern w:val="0"/>
          <w:szCs w:val="21"/>
        </w:rPr>
      </w:pPr>
    </w:p>
    <w:p w14:paraId="07482740" w14:textId="36B1DCB4" w:rsidR="00507117" w:rsidRP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b/>
          <w:bCs/>
          <w:kern w:val="0"/>
          <w:szCs w:val="21"/>
        </w:rPr>
        <w:t xml:space="preserve">Observation </w:t>
      </w:r>
      <w:r w:rsidRPr="00507117">
        <w:rPr>
          <w:rFonts w:ascii="Times New Roman" w:eastAsia="等线" w:hAnsi="Times New Roman" w:cs="Times New Roman" w:hint="eastAsia"/>
          <w:b/>
          <w:bCs/>
          <w:kern w:val="0"/>
          <w:szCs w:val="21"/>
        </w:rPr>
        <w:t>4</w:t>
      </w:r>
      <w:r w:rsidRPr="00507117">
        <w:rPr>
          <w:rFonts w:ascii="Times New Roman" w:eastAsia="等线" w:hAnsi="Times New Roman" w:cs="Times New Roman"/>
          <w:b/>
          <w:bCs/>
          <w:kern w:val="0"/>
          <w:szCs w:val="21"/>
        </w:rPr>
        <w:t xml:space="preserve">: </w:t>
      </w:r>
      <w:r w:rsidRPr="00507117">
        <w:rPr>
          <w:rFonts w:ascii="Times New Roman" w:eastAsia="等线" w:hAnsi="Times New Roman" w:cs="Times New Roman" w:hint="eastAsia"/>
          <w:kern w:val="0"/>
          <w:szCs w:val="21"/>
        </w:rPr>
        <w:t xml:space="preserve">For LP-WUR, the Rx requirement is defined based on miss </w:t>
      </w:r>
      <w:r w:rsidRPr="00507117">
        <w:rPr>
          <w:rFonts w:ascii="Times New Roman" w:eastAsia="等线" w:hAnsi="Times New Roman" w:cs="Times New Roman"/>
          <w:kern w:val="0"/>
          <w:szCs w:val="21"/>
        </w:rPr>
        <w:t>detection</w:t>
      </w:r>
      <w:r w:rsidRPr="00507117">
        <w:rPr>
          <w:rFonts w:ascii="Times New Roman" w:eastAsia="等线" w:hAnsi="Times New Roman" w:cs="Times New Roman" w:hint="eastAsia"/>
          <w:kern w:val="0"/>
          <w:szCs w:val="21"/>
        </w:rPr>
        <w:t xml:space="preserve"> rate which is also based on OOK waveform. </w:t>
      </w:r>
    </w:p>
    <w:p w14:paraId="761664B7" w14:textId="77777777" w:rsidR="00507117" w:rsidRPr="00507117" w:rsidRDefault="00507117" w:rsidP="00507117">
      <w:pPr>
        <w:rPr>
          <w:rFonts w:ascii="Times New Roman" w:eastAsia="等线" w:hAnsi="Times New Roman" w:cs="Times New Roman"/>
          <w:kern w:val="0"/>
          <w:szCs w:val="21"/>
        </w:rPr>
      </w:pPr>
    </w:p>
    <w:p w14:paraId="51B768CE" w14:textId="70A39D80" w:rsid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b/>
          <w:bCs/>
          <w:kern w:val="0"/>
          <w:szCs w:val="21"/>
        </w:rPr>
        <w:t xml:space="preserve">Proposal </w:t>
      </w:r>
      <w:r w:rsidRPr="00507117">
        <w:rPr>
          <w:rFonts w:ascii="Times New Roman" w:eastAsia="等线" w:hAnsi="Times New Roman" w:cs="Times New Roman" w:hint="eastAsia"/>
          <w:b/>
          <w:bCs/>
          <w:kern w:val="0"/>
          <w:szCs w:val="21"/>
        </w:rPr>
        <w:t>9</w:t>
      </w:r>
      <w:r w:rsidRPr="00507117">
        <w:rPr>
          <w:rFonts w:ascii="Times New Roman" w:eastAsia="等线" w:hAnsi="Times New Roman" w:cs="Times New Roman"/>
          <w:kern w:val="0"/>
          <w:szCs w:val="21"/>
        </w:rPr>
        <w:t xml:space="preserve">: It is suggested that the Rx requirement of device is defined </w:t>
      </w:r>
      <w:r w:rsidRPr="00507117">
        <w:rPr>
          <w:rFonts w:ascii="Times New Roman" w:eastAsia="等线" w:hAnsi="Times New Roman" w:cs="Times New Roman" w:hint="eastAsia"/>
          <w:kern w:val="0"/>
          <w:szCs w:val="21"/>
        </w:rPr>
        <w:t>based on 10% miss detection rate.</w:t>
      </w:r>
    </w:p>
    <w:p w14:paraId="174C3CA0" w14:textId="77777777" w:rsidR="00507117" w:rsidRPr="00507117" w:rsidRDefault="00507117" w:rsidP="00507117">
      <w:pPr>
        <w:rPr>
          <w:rFonts w:ascii="Times New Roman" w:eastAsia="等线" w:hAnsi="Times New Roman" w:cs="Times New Roman"/>
          <w:kern w:val="0"/>
          <w:szCs w:val="21"/>
        </w:rPr>
      </w:pPr>
    </w:p>
    <w:p w14:paraId="043C9A14" w14:textId="77777777" w:rsidR="00507117" w:rsidRP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b/>
          <w:bCs/>
          <w:kern w:val="0"/>
          <w:szCs w:val="21"/>
        </w:rPr>
        <w:t xml:space="preserve">Observation </w:t>
      </w:r>
      <w:r w:rsidRPr="00507117">
        <w:rPr>
          <w:rFonts w:ascii="Times New Roman" w:eastAsia="等线" w:hAnsi="Times New Roman" w:cs="Times New Roman" w:hint="eastAsia"/>
          <w:b/>
          <w:bCs/>
          <w:kern w:val="0"/>
          <w:szCs w:val="21"/>
        </w:rPr>
        <w:t>5</w:t>
      </w:r>
      <w:r w:rsidRPr="00507117">
        <w:rPr>
          <w:rFonts w:ascii="Times New Roman" w:eastAsia="等线" w:hAnsi="Times New Roman" w:cs="Times New Roman"/>
          <w:kern w:val="0"/>
          <w:szCs w:val="21"/>
        </w:rPr>
        <w:t>: The REFSENS is mainly to ensure the device has sufficient coverage performance</w:t>
      </w:r>
      <w:r w:rsidRPr="00507117">
        <w:rPr>
          <w:rFonts w:ascii="Times New Roman" w:eastAsia="等线" w:hAnsi="Times New Roman" w:cs="Times New Roman" w:hint="eastAsia"/>
          <w:kern w:val="0"/>
          <w:szCs w:val="21"/>
        </w:rPr>
        <w:t xml:space="preserve"> and the maximum coverage design target is 15m for device 1 in D1T1</w:t>
      </w:r>
      <w:r w:rsidRPr="00507117">
        <w:rPr>
          <w:rFonts w:ascii="Times New Roman" w:eastAsia="等线" w:hAnsi="Times New Roman" w:cs="Times New Roman"/>
          <w:kern w:val="0"/>
          <w:szCs w:val="21"/>
        </w:rPr>
        <w:t>.</w:t>
      </w:r>
    </w:p>
    <w:p w14:paraId="435C9750" w14:textId="77777777" w:rsidR="00507117" w:rsidRDefault="00507117" w:rsidP="00507117">
      <w:pPr>
        <w:rPr>
          <w:rFonts w:ascii="Times New Roman" w:eastAsia="等线" w:hAnsi="Times New Roman" w:cs="Times New Roman"/>
          <w:kern w:val="0"/>
          <w:szCs w:val="21"/>
        </w:rPr>
      </w:pPr>
    </w:p>
    <w:p w14:paraId="23EFB2AE" w14:textId="62BE8E0E" w:rsidR="00507117" w:rsidRP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b/>
          <w:bCs/>
          <w:kern w:val="0"/>
          <w:szCs w:val="21"/>
        </w:rPr>
        <w:t>O</w:t>
      </w:r>
      <w:r w:rsidRPr="00507117">
        <w:rPr>
          <w:rFonts w:ascii="Times New Roman" w:eastAsia="等线" w:hAnsi="Times New Roman" w:cs="Times New Roman" w:hint="eastAsia"/>
          <w:b/>
          <w:bCs/>
          <w:kern w:val="0"/>
          <w:szCs w:val="21"/>
        </w:rPr>
        <w:t>bservation 6</w:t>
      </w:r>
      <w:r w:rsidRPr="00507117">
        <w:rPr>
          <w:rFonts w:ascii="Times New Roman" w:eastAsia="等线" w:hAnsi="Times New Roman" w:cs="Times New Roman" w:hint="eastAsia"/>
          <w:kern w:val="0"/>
          <w:szCs w:val="21"/>
        </w:rPr>
        <w:t xml:space="preserve">: The usage of IoT device is various and the sensitivity </w:t>
      </w:r>
      <w:r w:rsidRPr="00507117">
        <w:rPr>
          <w:rFonts w:ascii="Times New Roman" w:eastAsia="等线" w:hAnsi="Times New Roman" w:cs="Times New Roman"/>
          <w:kern w:val="0"/>
          <w:szCs w:val="21"/>
        </w:rPr>
        <w:t>requirement</w:t>
      </w:r>
      <w:r w:rsidRPr="00507117">
        <w:rPr>
          <w:rFonts w:ascii="Times New Roman" w:eastAsia="等线" w:hAnsi="Times New Roman" w:cs="Times New Roman" w:hint="eastAsia"/>
          <w:kern w:val="0"/>
          <w:szCs w:val="21"/>
        </w:rPr>
        <w:t xml:space="preserve"> will set a bottom line of cost for all device </w:t>
      </w:r>
      <w:r w:rsidRPr="00507117">
        <w:rPr>
          <w:rFonts w:ascii="Times New Roman" w:eastAsia="等线" w:hAnsi="Times New Roman" w:cs="Times New Roman"/>
          <w:kern w:val="0"/>
          <w:szCs w:val="21"/>
        </w:rPr>
        <w:t>which</w:t>
      </w:r>
      <w:r w:rsidRPr="00507117">
        <w:rPr>
          <w:rFonts w:ascii="Times New Roman" w:eastAsia="等线" w:hAnsi="Times New Roman" w:cs="Times New Roman" w:hint="eastAsia"/>
          <w:kern w:val="0"/>
          <w:szCs w:val="21"/>
        </w:rPr>
        <w:t xml:space="preserve"> need to be carefully treated.</w:t>
      </w:r>
    </w:p>
    <w:p w14:paraId="3DA686A4" w14:textId="77777777" w:rsidR="00507117" w:rsidRPr="00507117" w:rsidRDefault="00507117" w:rsidP="00507117">
      <w:pPr>
        <w:rPr>
          <w:rFonts w:ascii="Times New Roman" w:eastAsia="等线" w:hAnsi="Times New Roman" w:cs="Times New Roman"/>
          <w:kern w:val="0"/>
          <w:szCs w:val="21"/>
        </w:rPr>
      </w:pPr>
    </w:p>
    <w:p w14:paraId="38881BB8" w14:textId="77777777" w:rsidR="00507117" w:rsidRP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b/>
          <w:bCs/>
          <w:kern w:val="0"/>
          <w:szCs w:val="21"/>
        </w:rPr>
        <w:t xml:space="preserve">Proposal </w:t>
      </w:r>
      <w:r w:rsidRPr="00507117">
        <w:rPr>
          <w:rFonts w:ascii="Times New Roman" w:eastAsia="等线" w:hAnsi="Times New Roman" w:cs="Times New Roman" w:hint="eastAsia"/>
          <w:b/>
          <w:bCs/>
          <w:kern w:val="0"/>
          <w:szCs w:val="21"/>
        </w:rPr>
        <w:t>10</w:t>
      </w:r>
      <w:r w:rsidRPr="00507117">
        <w:rPr>
          <w:rFonts w:ascii="Times New Roman" w:eastAsia="等线" w:hAnsi="Times New Roman" w:cs="Times New Roman"/>
          <w:kern w:val="0"/>
          <w:szCs w:val="21"/>
        </w:rPr>
        <w:t xml:space="preserve">: </w:t>
      </w:r>
      <w:r w:rsidRPr="00507117">
        <w:rPr>
          <w:rFonts w:ascii="Times New Roman" w:eastAsia="等线" w:hAnsi="Times New Roman" w:cs="Times New Roman" w:hint="eastAsia"/>
          <w:kern w:val="0"/>
          <w:szCs w:val="21"/>
        </w:rPr>
        <w:t>Consider following two options for REFSENS definition:</w:t>
      </w:r>
    </w:p>
    <w:p w14:paraId="589C2906" w14:textId="77777777" w:rsidR="00507117" w:rsidRPr="00507117" w:rsidRDefault="00507117" w:rsidP="00507117">
      <w:pPr>
        <w:rPr>
          <w:rFonts w:ascii="Times New Roman" w:eastAsia="等线" w:hAnsi="Times New Roman" w:cs="Times New Roman"/>
          <w:kern w:val="0"/>
          <w:szCs w:val="21"/>
        </w:rPr>
      </w:pPr>
      <w:r w:rsidRPr="00507117">
        <w:rPr>
          <w:rFonts w:ascii="Times New Roman" w:eastAsia="等线" w:hAnsi="Times New Roman" w:cs="Times New Roman"/>
          <w:kern w:val="0"/>
          <w:szCs w:val="21"/>
        </w:rPr>
        <w:t>O</w:t>
      </w:r>
      <w:r w:rsidRPr="00507117">
        <w:rPr>
          <w:rFonts w:ascii="Times New Roman" w:eastAsia="等线" w:hAnsi="Times New Roman" w:cs="Times New Roman" w:hint="eastAsia"/>
          <w:kern w:val="0"/>
          <w:szCs w:val="21"/>
        </w:rPr>
        <w:t xml:space="preserve">ption 1: RAN4 only define the test methods and performance metric, the REFSENS can be declared by manufacturer </w:t>
      </w:r>
    </w:p>
    <w:p w14:paraId="79DEBA72" w14:textId="77777777" w:rsidR="00507117" w:rsidRPr="00507117" w:rsidRDefault="00507117" w:rsidP="00507117">
      <w:pPr>
        <w:rPr>
          <w:rFonts w:ascii="Times New Roman" w:eastAsia="等线" w:hAnsi="Times New Roman" w:cs="Times New Roman" w:hint="eastAsia"/>
          <w:kern w:val="0"/>
          <w:szCs w:val="21"/>
        </w:rPr>
      </w:pPr>
      <w:r w:rsidRPr="00507117">
        <w:rPr>
          <w:rFonts w:ascii="Times New Roman" w:eastAsia="等线" w:hAnsi="Times New Roman" w:cs="Times New Roman"/>
          <w:kern w:val="0"/>
          <w:szCs w:val="21"/>
        </w:rPr>
        <w:t>Option</w:t>
      </w:r>
      <w:r w:rsidRPr="00507117">
        <w:rPr>
          <w:rFonts w:ascii="Times New Roman" w:eastAsia="等线" w:hAnsi="Times New Roman" w:cs="Times New Roman" w:hint="eastAsia"/>
          <w:kern w:val="0"/>
          <w:szCs w:val="21"/>
        </w:rPr>
        <w:t xml:space="preserve"> 2: Define REFSENS for device 1 based on the 15m coverage design target in R19, e.g., -13.8 dBm.</w:t>
      </w:r>
    </w:p>
    <w:p w14:paraId="17CB19D0" w14:textId="52350060" w:rsidR="00E440F4" w:rsidRPr="00507117" w:rsidRDefault="00E440F4" w:rsidP="00E440F4">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9217B8F" w14:textId="6FD45FBF" w:rsidR="007C04BD" w:rsidRDefault="008E7871" w:rsidP="00DE0B9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R4-2502858, </w:t>
      </w:r>
      <w:r w:rsidRPr="008E7871">
        <w:rPr>
          <w:rFonts w:ascii="Times New Roman" w:eastAsia="等线" w:hAnsi="Times New Roman" w:cs="Times New Roman"/>
          <w:kern w:val="0"/>
          <w:sz w:val="20"/>
          <w:szCs w:val="20"/>
        </w:rPr>
        <w:t>WF on requirements for system parameters and A-IOT device</w:t>
      </w:r>
      <w:r>
        <w:rPr>
          <w:rFonts w:ascii="Times New Roman" w:eastAsia="等线" w:hAnsi="Times New Roman" w:cs="Times New Roman" w:hint="eastAsia"/>
          <w:kern w:val="0"/>
          <w:sz w:val="20"/>
          <w:szCs w:val="20"/>
        </w:rPr>
        <w:t>, CMCC, RAN4#114bis</w:t>
      </w:r>
    </w:p>
    <w:p w14:paraId="6F3D41B8" w14:textId="7AA46999" w:rsidR="00F8408E" w:rsidRDefault="00F8408E" w:rsidP="00DE0B9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8408E">
        <w:rPr>
          <w:rFonts w:ascii="Times New Roman" w:eastAsia="等线" w:hAnsi="Times New Roman" w:cs="Times New Roman"/>
          <w:kern w:val="0"/>
          <w:sz w:val="20"/>
          <w:szCs w:val="20"/>
        </w:rPr>
        <w:t>Griffin, J.D., &amp; Durgin, G.D. (2009). Complete Link Budgets for Backscatter-Radio and RFID Systems. IEEE Antennas and Propagation Magazine, 51.</w:t>
      </w:r>
    </w:p>
    <w:p w14:paraId="093572F8" w14:textId="64D725B7" w:rsidR="00507117" w:rsidRPr="00DE0B9A" w:rsidRDefault="00507117" w:rsidP="00DE0B9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07117">
        <w:rPr>
          <w:rFonts w:ascii="Times New Roman" w:eastAsia="等线" w:hAnsi="Times New Roman" w:cs="Times New Roman"/>
          <w:kern w:val="0"/>
          <w:sz w:val="20"/>
          <w:szCs w:val="20"/>
        </w:rPr>
        <w:t>Sharif, A., Ouyang, J., Arshad, K., Imran, M. A., &amp; Abbasi, Q. H. (2021). Passive UHF RFID Tag Antennas‐Based Sensing for Internet of Things Paradigm. Backscattering and RF Sensing for Future Wireless Communication, 133–155.</w:t>
      </w:r>
    </w:p>
    <w:p w14:paraId="32F39C48" w14:textId="5A7EC351" w:rsidR="00DB2092" w:rsidRDefault="007C04B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3GPP TR 38.769</w:t>
      </w:r>
      <w:r w:rsidR="00D8281A">
        <w:rPr>
          <w:rFonts w:ascii="Times New Roman" w:eastAsia="等线" w:hAnsi="Times New Roman" w:cs="Times New Roman"/>
          <w:kern w:val="0"/>
          <w:sz w:val="20"/>
          <w:szCs w:val="20"/>
        </w:rPr>
        <w:t xml:space="preserve"> </w:t>
      </w:r>
    </w:p>
    <w:p w14:paraId="0CD5D960" w14:textId="7AA8F9AC" w:rsidR="00E31E6E" w:rsidRDefault="0067162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7162D">
        <w:rPr>
          <w:rFonts w:ascii="Times New Roman" w:eastAsia="等线" w:hAnsi="Times New Roman" w:cs="Times New Roman"/>
          <w:kern w:val="0"/>
          <w:sz w:val="20"/>
          <w:szCs w:val="20"/>
        </w:rPr>
        <w:t>ETSI EN 302 208</w:t>
      </w:r>
    </w:p>
    <w:p w14:paraId="3E37AAAD" w14:textId="6A116708" w:rsidR="0098754E" w:rsidRPr="00544495" w:rsidRDefault="00BC41EA" w:rsidP="0098754E">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C41EA">
        <w:rPr>
          <w:rFonts w:ascii="Times New Roman" w:eastAsia="等线" w:hAnsi="Times New Roman" w:cs="Times New Roman"/>
          <w:kern w:val="0"/>
          <w:sz w:val="20"/>
          <w:szCs w:val="20"/>
        </w:rPr>
        <w:t>ITU-R SM.328-11</w:t>
      </w:r>
    </w:p>
    <w:sectPr w:rsidR="0098754E" w:rsidRPr="00544495"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A1DEB" w14:textId="77777777" w:rsidR="0016025D" w:rsidRDefault="0016025D" w:rsidP="0040353F">
      <w:r>
        <w:separator/>
      </w:r>
    </w:p>
  </w:endnote>
  <w:endnote w:type="continuationSeparator" w:id="0">
    <w:p w14:paraId="1C107A00" w14:textId="77777777" w:rsidR="0016025D" w:rsidRDefault="0016025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9D1E1" w14:textId="77777777" w:rsidR="0016025D" w:rsidRDefault="0016025D" w:rsidP="0040353F">
      <w:r>
        <w:separator/>
      </w:r>
    </w:p>
  </w:footnote>
  <w:footnote w:type="continuationSeparator" w:id="0">
    <w:p w14:paraId="3280E9F3" w14:textId="77777777" w:rsidR="0016025D" w:rsidRDefault="0016025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24913"/>
    <w:multiLevelType w:val="hybridMultilevel"/>
    <w:tmpl w:val="331C08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51B86A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5EBB"/>
    <w:multiLevelType w:val="hybridMultilevel"/>
    <w:tmpl w:val="D45EC12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5598581">
    <w:abstractNumId w:val="20"/>
  </w:num>
  <w:num w:numId="2" w16cid:durableId="1238132820">
    <w:abstractNumId w:val="16"/>
  </w:num>
  <w:num w:numId="3" w16cid:durableId="1382168697">
    <w:abstractNumId w:val="6"/>
  </w:num>
  <w:num w:numId="4" w16cid:durableId="1040518403">
    <w:abstractNumId w:val="22"/>
  </w:num>
  <w:num w:numId="5" w16cid:durableId="1816675530">
    <w:abstractNumId w:val="5"/>
  </w:num>
  <w:num w:numId="6" w16cid:durableId="1536116116">
    <w:abstractNumId w:val="19"/>
  </w:num>
  <w:num w:numId="7" w16cid:durableId="329606506">
    <w:abstractNumId w:val="11"/>
  </w:num>
  <w:num w:numId="8" w16cid:durableId="1127548791">
    <w:abstractNumId w:val="12"/>
  </w:num>
  <w:num w:numId="9" w16cid:durableId="563687489">
    <w:abstractNumId w:val="14"/>
  </w:num>
  <w:num w:numId="10" w16cid:durableId="1560509742">
    <w:abstractNumId w:val="8"/>
  </w:num>
  <w:num w:numId="11" w16cid:durableId="1096167348">
    <w:abstractNumId w:val="9"/>
  </w:num>
  <w:num w:numId="12" w16cid:durableId="1265961957">
    <w:abstractNumId w:val="3"/>
  </w:num>
  <w:num w:numId="13" w16cid:durableId="848955834">
    <w:abstractNumId w:val="1"/>
  </w:num>
  <w:num w:numId="14" w16cid:durableId="963073197">
    <w:abstractNumId w:val="23"/>
  </w:num>
  <w:num w:numId="15" w16cid:durableId="1199971863">
    <w:abstractNumId w:val="21"/>
  </w:num>
  <w:num w:numId="16" w16cid:durableId="1161626833">
    <w:abstractNumId w:val="10"/>
  </w:num>
  <w:num w:numId="17" w16cid:durableId="1788112858">
    <w:abstractNumId w:val="15"/>
  </w:num>
  <w:num w:numId="18" w16cid:durableId="750547756">
    <w:abstractNumId w:val="17"/>
  </w:num>
  <w:num w:numId="19" w16cid:durableId="800000442">
    <w:abstractNumId w:val="7"/>
  </w:num>
  <w:num w:numId="20" w16cid:durableId="1272979997">
    <w:abstractNumId w:val="2"/>
  </w:num>
  <w:num w:numId="21" w16cid:durableId="1116950042">
    <w:abstractNumId w:val="4"/>
  </w:num>
  <w:num w:numId="22" w16cid:durableId="1427922203">
    <w:abstractNumId w:val="18"/>
  </w:num>
  <w:num w:numId="23" w16cid:durableId="869413784">
    <w:abstractNumId w:val="0"/>
  </w:num>
  <w:num w:numId="24" w16cid:durableId="18524529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A9A"/>
    <w:rsid w:val="00007413"/>
    <w:rsid w:val="0002553F"/>
    <w:rsid w:val="000441A5"/>
    <w:rsid w:val="00044237"/>
    <w:rsid w:val="000517EF"/>
    <w:rsid w:val="00075AE4"/>
    <w:rsid w:val="0008785E"/>
    <w:rsid w:val="000A0ED0"/>
    <w:rsid w:val="000C0694"/>
    <w:rsid w:val="000D4228"/>
    <w:rsid w:val="000F0A0A"/>
    <w:rsid w:val="000F3B36"/>
    <w:rsid w:val="00107A66"/>
    <w:rsid w:val="00127DEF"/>
    <w:rsid w:val="00134AB1"/>
    <w:rsid w:val="00134F49"/>
    <w:rsid w:val="00140FE2"/>
    <w:rsid w:val="00157209"/>
    <w:rsid w:val="0016025D"/>
    <w:rsid w:val="001A5AE8"/>
    <w:rsid w:val="001B764D"/>
    <w:rsid w:val="00202598"/>
    <w:rsid w:val="00204294"/>
    <w:rsid w:val="002156A2"/>
    <w:rsid w:val="00217790"/>
    <w:rsid w:val="00224422"/>
    <w:rsid w:val="00232EC5"/>
    <w:rsid w:val="00237E44"/>
    <w:rsid w:val="0025696B"/>
    <w:rsid w:val="00267A27"/>
    <w:rsid w:val="00277EAC"/>
    <w:rsid w:val="002847BC"/>
    <w:rsid w:val="0029264D"/>
    <w:rsid w:val="00293428"/>
    <w:rsid w:val="002B29C1"/>
    <w:rsid w:val="002C2C55"/>
    <w:rsid w:val="002C3EF0"/>
    <w:rsid w:val="002D400B"/>
    <w:rsid w:val="002E7BEE"/>
    <w:rsid w:val="002F44DB"/>
    <w:rsid w:val="002F637D"/>
    <w:rsid w:val="002F7967"/>
    <w:rsid w:val="003020A6"/>
    <w:rsid w:val="003061DF"/>
    <w:rsid w:val="0031566D"/>
    <w:rsid w:val="003210C1"/>
    <w:rsid w:val="003233FB"/>
    <w:rsid w:val="003300F5"/>
    <w:rsid w:val="00341A79"/>
    <w:rsid w:val="00343F46"/>
    <w:rsid w:val="00347194"/>
    <w:rsid w:val="00366110"/>
    <w:rsid w:val="00384065"/>
    <w:rsid w:val="00391459"/>
    <w:rsid w:val="003C1897"/>
    <w:rsid w:val="003E25C3"/>
    <w:rsid w:val="003F07C0"/>
    <w:rsid w:val="003F586D"/>
    <w:rsid w:val="0040353F"/>
    <w:rsid w:val="00403725"/>
    <w:rsid w:val="00404BD8"/>
    <w:rsid w:val="00427655"/>
    <w:rsid w:val="0043009D"/>
    <w:rsid w:val="004305B8"/>
    <w:rsid w:val="0046192B"/>
    <w:rsid w:val="00462C1B"/>
    <w:rsid w:val="00474336"/>
    <w:rsid w:val="00475725"/>
    <w:rsid w:val="004763F6"/>
    <w:rsid w:val="00486554"/>
    <w:rsid w:val="0049466C"/>
    <w:rsid w:val="004A57AC"/>
    <w:rsid w:val="004D7EEB"/>
    <w:rsid w:val="004E2924"/>
    <w:rsid w:val="004E354F"/>
    <w:rsid w:val="004F1FDF"/>
    <w:rsid w:val="005063F0"/>
    <w:rsid w:val="00507117"/>
    <w:rsid w:val="0051494A"/>
    <w:rsid w:val="00540BCB"/>
    <w:rsid w:val="00544495"/>
    <w:rsid w:val="00560A25"/>
    <w:rsid w:val="00563DBA"/>
    <w:rsid w:val="00567C2F"/>
    <w:rsid w:val="005853F3"/>
    <w:rsid w:val="005919B7"/>
    <w:rsid w:val="005A15CD"/>
    <w:rsid w:val="005B4D77"/>
    <w:rsid w:val="005B7C1A"/>
    <w:rsid w:val="005C0CFA"/>
    <w:rsid w:val="005C259E"/>
    <w:rsid w:val="005D7572"/>
    <w:rsid w:val="00622C05"/>
    <w:rsid w:val="006243F4"/>
    <w:rsid w:val="006338B0"/>
    <w:rsid w:val="00651561"/>
    <w:rsid w:val="006517D0"/>
    <w:rsid w:val="006530BD"/>
    <w:rsid w:val="00667839"/>
    <w:rsid w:val="0067162D"/>
    <w:rsid w:val="00680066"/>
    <w:rsid w:val="0068076A"/>
    <w:rsid w:val="006844D2"/>
    <w:rsid w:val="006A5090"/>
    <w:rsid w:val="006A6EC5"/>
    <w:rsid w:val="006B23A9"/>
    <w:rsid w:val="006B3876"/>
    <w:rsid w:val="006E059F"/>
    <w:rsid w:val="006E7A6C"/>
    <w:rsid w:val="00721CE0"/>
    <w:rsid w:val="00744850"/>
    <w:rsid w:val="007456AF"/>
    <w:rsid w:val="007623AF"/>
    <w:rsid w:val="0076678B"/>
    <w:rsid w:val="00767BFE"/>
    <w:rsid w:val="0077188D"/>
    <w:rsid w:val="00771E04"/>
    <w:rsid w:val="00790F79"/>
    <w:rsid w:val="007A10A6"/>
    <w:rsid w:val="007A432A"/>
    <w:rsid w:val="007A6214"/>
    <w:rsid w:val="007B5F04"/>
    <w:rsid w:val="007C04BD"/>
    <w:rsid w:val="007D3EA5"/>
    <w:rsid w:val="007D7913"/>
    <w:rsid w:val="00806AFB"/>
    <w:rsid w:val="008105AE"/>
    <w:rsid w:val="0081272F"/>
    <w:rsid w:val="00815680"/>
    <w:rsid w:val="008223C6"/>
    <w:rsid w:val="00823633"/>
    <w:rsid w:val="008257D5"/>
    <w:rsid w:val="00826F0F"/>
    <w:rsid w:val="0082767C"/>
    <w:rsid w:val="008315AE"/>
    <w:rsid w:val="00850C6F"/>
    <w:rsid w:val="0085607E"/>
    <w:rsid w:val="008628B1"/>
    <w:rsid w:val="008823A6"/>
    <w:rsid w:val="0089429A"/>
    <w:rsid w:val="008A6FE6"/>
    <w:rsid w:val="008A7052"/>
    <w:rsid w:val="008B5E88"/>
    <w:rsid w:val="008C77ED"/>
    <w:rsid w:val="008D39FF"/>
    <w:rsid w:val="008D57EA"/>
    <w:rsid w:val="008E1DA0"/>
    <w:rsid w:val="008E46C0"/>
    <w:rsid w:val="008E7871"/>
    <w:rsid w:val="008F3B28"/>
    <w:rsid w:val="009309EE"/>
    <w:rsid w:val="00935DDA"/>
    <w:rsid w:val="00947026"/>
    <w:rsid w:val="00947DDB"/>
    <w:rsid w:val="00960436"/>
    <w:rsid w:val="00964851"/>
    <w:rsid w:val="009667E3"/>
    <w:rsid w:val="009712E6"/>
    <w:rsid w:val="0097230B"/>
    <w:rsid w:val="0098754E"/>
    <w:rsid w:val="00991D66"/>
    <w:rsid w:val="009C41EB"/>
    <w:rsid w:val="009C7A33"/>
    <w:rsid w:val="009D420E"/>
    <w:rsid w:val="009E2E52"/>
    <w:rsid w:val="009F2939"/>
    <w:rsid w:val="00A10937"/>
    <w:rsid w:val="00A15061"/>
    <w:rsid w:val="00A15595"/>
    <w:rsid w:val="00A210D1"/>
    <w:rsid w:val="00A371DF"/>
    <w:rsid w:val="00A62139"/>
    <w:rsid w:val="00A7148C"/>
    <w:rsid w:val="00A7326B"/>
    <w:rsid w:val="00AA4F92"/>
    <w:rsid w:val="00AB3AD3"/>
    <w:rsid w:val="00AC2D62"/>
    <w:rsid w:val="00AD29EC"/>
    <w:rsid w:val="00AD6CB3"/>
    <w:rsid w:val="00AE26B6"/>
    <w:rsid w:val="00AE43CF"/>
    <w:rsid w:val="00AF2332"/>
    <w:rsid w:val="00B04D93"/>
    <w:rsid w:val="00B1472E"/>
    <w:rsid w:val="00B3173F"/>
    <w:rsid w:val="00B36873"/>
    <w:rsid w:val="00B50F1F"/>
    <w:rsid w:val="00B55232"/>
    <w:rsid w:val="00B9159E"/>
    <w:rsid w:val="00B92CF6"/>
    <w:rsid w:val="00BA265C"/>
    <w:rsid w:val="00BB0A1E"/>
    <w:rsid w:val="00BC41EA"/>
    <w:rsid w:val="00C000FB"/>
    <w:rsid w:val="00C138D3"/>
    <w:rsid w:val="00C25011"/>
    <w:rsid w:val="00C315FF"/>
    <w:rsid w:val="00C44FAF"/>
    <w:rsid w:val="00C4652C"/>
    <w:rsid w:val="00C50998"/>
    <w:rsid w:val="00C6265D"/>
    <w:rsid w:val="00C636B7"/>
    <w:rsid w:val="00C70140"/>
    <w:rsid w:val="00C72E91"/>
    <w:rsid w:val="00C732DB"/>
    <w:rsid w:val="00C75391"/>
    <w:rsid w:val="00C768C8"/>
    <w:rsid w:val="00C80D42"/>
    <w:rsid w:val="00CB59D3"/>
    <w:rsid w:val="00CC64C0"/>
    <w:rsid w:val="00CD17F7"/>
    <w:rsid w:val="00CD4B03"/>
    <w:rsid w:val="00D025EB"/>
    <w:rsid w:val="00D15403"/>
    <w:rsid w:val="00D3057B"/>
    <w:rsid w:val="00D30F97"/>
    <w:rsid w:val="00D47778"/>
    <w:rsid w:val="00D709C1"/>
    <w:rsid w:val="00D70DEE"/>
    <w:rsid w:val="00D76D9F"/>
    <w:rsid w:val="00D8281A"/>
    <w:rsid w:val="00DB0C01"/>
    <w:rsid w:val="00DB2092"/>
    <w:rsid w:val="00DC65D1"/>
    <w:rsid w:val="00DE0B9A"/>
    <w:rsid w:val="00DE570F"/>
    <w:rsid w:val="00E1446C"/>
    <w:rsid w:val="00E16988"/>
    <w:rsid w:val="00E22200"/>
    <w:rsid w:val="00E23C0A"/>
    <w:rsid w:val="00E26D01"/>
    <w:rsid w:val="00E3195D"/>
    <w:rsid w:val="00E31E6E"/>
    <w:rsid w:val="00E41F53"/>
    <w:rsid w:val="00E440F4"/>
    <w:rsid w:val="00E45D21"/>
    <w:rsid w:val="00E46B30"/>
    <w:rsid w:val="00E617EF"/>
    <w:rsid w:val="00E70CD6"/>
    <w:rsid w:val="00E933A8"/>
    <w:rsid w:val="00EC3993"/>
    <w:rsid w:val="00EC6756"/>
    <w:rsid w:val="00F26077"/>
    <w:rsid w:val="00F27409"/>
    <w:rsid w:val="00F3572F"/>
    <w:rsid w:val="00F43AC7"/>
    <w:rsid w:val="00F441DD"/>
    <w:rsid w:val="00F53E52"/>
    <w:rsid w:val="00F63E3A"/>
    <w:rsid w:val="00F70B03"/>
    <w:rsid w:val="00F8408E"/>
    <w:rsid w:val="00F8415C"/>
    <w:rsid w:val="00F844E8"/>
    <w:rsid w:val="00F85568"/>
    <w:rsid w:val="00F87C14"/>
    <w:rsid w:val="00F937BC"/>
    <w:rsid w:val="00F969FC"/>
    <w:rsid w:val="00F978B3"/>
    <w:rsid w:val="00FC0941"/>
    <w:rsid w:val="00FD1236"/>
    <w:rsid w:val="00FD492F"/>
    <w:rsid w:val="00FD6B91"/>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c"/>
    <w:uiPriority w:val="34"/>
    <w:qFormat/>
    <w:locked/>
    <w:rsid w:val="00790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173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667752358">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1500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2664</TotalTime>
  <Pages>5</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18</cp:revision>
  <dcterms:created xsi:type="dcterms:W3CDTF">2021-01-15T21:06:00Z</dcterms:created>
  <dcterms:modified xsi:type="dcterms:W3CDTF">2025-03-28T13:25:00Z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